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94A7C" w14:textId="77777777" w:rsidR="00AD0ACD" w:rsidRPr="00E770B2" w:rsidRDefault="00AD0ACD" w:rsidP="00AD0ACD">
      <w:pPr>
        <w:spacing w:after="160" w:line="276" w:lineRule="auto"/>
        <w:rPr>
          <w:rFonts w:ascii="Roboto" w:hAnsi="Roboto" w:cs="Times New Roman"/>
          <w:b/>
          <w:sz w:val="22"/>
          <w:szCs w:val="22"/>
          <w:highlight w:val="white"/>
          <w:lang w:val="ru-RU"/>
        </w:rPr>
      </w:pPr>
      <w:r w:rsidRPr="00E770B2">
        <w:rPr>
          <w:rFonts w:ascii="Roboto" w:hAnsi="Roboto" w:cs="Times New Roman"/>
          <w:b/>
          <w:bCs/>
          <w:sz w:val="22"/>
          <w:szCs w:val="22"/>
          <w:lang w:val="ru-RU"/>
        </w:rPr>
        <w:t xml:space="preserve">Технологические инновации и тенденции развития комплексных инженерных решений представят свыше 700 компаний-участников из 17 стран мира на </w:t>
      </w:r>
      <w:r w:rsidRPr="00E770B2">
        <w:rPr>
          <w:rFonts w:ascii="Roboto" w:hAnsi="Roboto" w:cs="Times New Roman"/>
          <w:b/>
          <w:bCs/>
          <w:sz w:val="22"/>
          <w:szCs w:val="22"/>
        </w:rPr>
        <w:t>Aquaflame</w:t>
      </w:r>
      <w:r w:rsidRPr="00E770B2">
        <w:rPr>
          <w:rFonts w:ascii="Roboto" w:hAnsi="Roboto" w:cs="Times New Roman"/>
          <w:b/>
          <w:bCs/>
          <w:sz w:val="22"/>
          <w:szCs w:val="22"/>
          <w:lang w:val="ru-RU"/>
        </w:rPr>
        <w:t xml:space="preserve"> </w:t>
      </w:r>
      <w:r w:rsidRPr="00E770B2">
        <w:rPr>
          <w:rFonts w:ascii="Roboto" w:hAnsi="Roboto" w:cs="Times New Roman"/>
          <w:b/>
          <w:bCs/>
          <w:sz w:val="22"/>
          <w:szCs w:val="22"/>
        </w:rPr>
        <w:t>by</w:t>
      </w:r>
      <w:r w:rsidRPr="00E770B2">
        <w:rPr>
          <w:rFonts w:ascii="Roboto" w:hAnsi="Roboto" w:cs="Times New Roman"/>
          <w:b/>
          <w:bCs/>
          <w:sz w:val="22"/>
          <w:szCs w:val="22"/>
          <w:lang w:val="ru-RU"/>
        </w:rPr>
        <w:t xml:space="preserve"> Aquatherm Moscow 2025</w:t>
      </w:r>
    </w:p>
    <w:p w14:paraId="754B58D3" w14:textId="77777777" w:rsidR="00AD0ACD" w:rsidRPr="00E770B2" w:rsidRDefault="00AD0ACD" w:rsidP="00AD0ACD">
      <w:pPr>
        <w:spacing w:line="276" w:lineRule="auto"/>
        <w:jc w:val="both"/>
        <w:rPr>
          <w:rFonts w:ascii="Roboto" w:hAnsi="Roboto" w:cs="Times New Roman"/>
          <w:sz w:val="22"/>
          <w:szCs w:val="22"/>
          <w:lang w:val="ru-RU"/>
        </w:rPr>
      </w:pPr>
      <w:r w:rsidRPr="00E770B2">
        <w:rPr>
          <w:rFonts w:ascii="Roboto" w:hAnsi="Roboto" w:cs="Times New Roman"/>
          <w:bCs/>
          <w:sz w:val="22"/>
          <w:szCs w:val="22"/>
          <w:lang w:val="ru-RU"/>
        </w:rPr>
        <w:t>2 февраля 2025 года, Москва</w:t>
      </w:r>
    </w:p>
    <w:p w14:paraId="669B986D" w14:textId="3193FB11" w:rsidR="00AD0ACD" w:rsidRPr="00E770B2" w:rsidRDefault="00AD0ACD" w:rsidP="1C3ADC0A">
      <w:pPr>
        <w:spacing w:before="240" w:after="240" w:line="276" w:lineRule="auto"/>
        <w:jc w:val="both"/>
        <w:rPr>
          <w:rFonts w:ascii="Roboto" w:hAnsi="Roboto" w:cs="Times New Roman"/>
          <w:i/>
          <w:iCs/>
          <w:sz w:val="22"/>
          <w:szCs w:val="22"/>
          <w:lang w:val="ru-RU"/>
        </w:rPr>
      </w:pPr>
      <w:r w:rsidRPr="1C3ADC0A">
        <w:rPr>
          <w:rFonts w:ascii="Roboto" w:hAnsi="Roboto" w:cs="Times New Roman"/>
          <w:i/>
          <w:iCs/>
          <w:sz w:val="22"/>
          <w:szCs w:val="22"/>
          <w:lang w:val="ru-RU"/>
        </w:rPr>
        <w:t xml:space="preserve">С 4 по 7 февраля 2025 в Москве, в МВЦ «Крокус Экспо» состоится </w:t>
      </w:r>
      <w:r w:rsidRPr="1C3ADC0A">
        <w:rPr>
          <w:rFonts w:ascii="Roboto" w:hAnsi="Roboto" w:cs="Times New Roman"/>
          <w:i/>
          <w:iCs/>
          <w:sz w:val="22"/>
          <w:szCs w:val="22"/>
        </w:rPr>
        <w:t>Aquaflame</w:t>
      </w:r>
      <w:r w:rsidRPr="1C3ADC0A">
        <w:rPr>
          <w:rFonts w:ascii="Roboto" w:hAnsi="Roboto" w:cs="Times New Roman"/>
          <w:i/>
          <w:iCs/>
          <w:sz w:val="22"/>
          <w:szCs w:val="22"/>
          <w:lang w:val="ru-RU"/>
        </w:rPr>
        <w:t xml:space="preserve"> </w:t>
      </w:r>
      <w:r w:rsidRPr="1C3ADC0A">
        <w:rPr>
          <w:rFonts w:ascii="Roboto" w:hAnsi="Roboto" w:cs="Times New Roman"/>
          <w:i/>
          <w:iCs/>
          <w:sz w:val="22"/>
          <w:szCs w:val="22"/>
        </w:rPr>
        <w:t>by</w:t>
      </w:r>
      <w:r w:rsidRPr="1C3ADC0A">
        <w:rPr>
          <w:rFonts w:ascii="Roboto" w:hAnsi="Roboto" w:cs="Times New Roman"/>
          <w:i/>
          <w:iCs/>
          <w:sz w:val="22"/>
          <w:szCs w:val="22"/>
          <w:lang w:val="ru-RU"/>
        </w:rPr>
        <w:t xml:space="preserve"> </w:t>
      </w:r>
      <w:hyperlink r:id="rId11">
        <w:r w:rsidRPr="1C3ADC0A">
          <w:rPr>
            <w:rFonts w:ascii="Roboto" w:hAnsi="Roboto" w:cs="Times New Roman"/>
            <w:i/>
            <w:iCs/>
            <w:sz w:val="22"/>
            <w:szCs w:val="22"/>
            <w:lang w:val="ru-RU"/>
          </w:rPr>
          <w:t>Aquatherm Moscow</w:t>
        </w:r>
      </w:hyperlink>
      <w:r w:rsidRPr="1C3ADC0A">
        <w:rPr>
          <w:rFonts w:ascii="Roboto" w:hAnsi="Roboto" w:cs="Times New Roman"/>
          <w:i/>
          <w:iCs/>
          <w:sz w:val="22"/>
          <w:szCs w:val="22"/>
          <w:lang w:val="ru-RU"/>
        </w:rPr>
        <w:t xml:space="preserve"> — 29-я Международная выставка бытового и промышленного оборудования для отопления, водоснабжения, инженерно-сантехнических систем, бассейнов, саун и спа.</w:t>
      </w:r>
    </w:p>
    <w:p w14:paraId="7A337E83" w14:textId="77777777" w:rsidR="00AD0ACD" w:rsidRPr="00E770B2" w:rsidRDefault="00AD0ACD" w:rsidP="00AD0ACD">
      <w:pPr>
        <w:spacing w:line="276" w:lineRule="auto"/>
        <w:jc w:val="both"/>
        <w:rPr>
          <w:rFonts w:ascii="Roboto" w:hAnsi="Roboto" w:cs="Times New Roman"/>
          <w:sz w:val="22"/>
          <w:szCs w:val="22"/>
          <w:lang w:val="ru-RU"/>
        </w:rPr>
      </w:pPr>
      <w:r w:rsidRPr="00E770B2">
        <w:rPr>
          <w:rFonts w:ascii="Roboto" w:hAnsi="Roboto" w:cs="Times New Roman"/>
          <w:sz w:val="22"/>
          <w:szCs w:val="22"/>
        </w:rPr>
        <w:t>Aquaflame</w:t>
      </w:r>
      <w:r w:rsidRPr="00E770B2">
        <w:rPr>
          <w:rFonts w:ascii="Roboto" w:hAnsi="Roboto" w:cs="Times New Roman"/>
          <w:sz w:val="22"/>
          <w:szCs w:val="22"/>
          <w:lang w:val="ru-RU"/>
        </w:rPr>
        <w:t xml:space="preserve"> </w:t>
      </w:r>
      <w:r w:rsidRPr="00E770B2">
        <w:rPr>
          <w:rFonts w:ascii="Roboto" w:hAnsi="Roboto" w:cs="Times New Roman"/>
          <w:sz w:val="22"/>
          <w:szCs w:val="22"/>
        </w:rPr>
        <w:t>by</w:t>
      </w:r>
      <w:r w:rsidRPr="00E770B2">
        <w:rPr>
          <w:rFonts w:ascii="Roboto" w:hAnsi="Roboto" w:cs="Times New Roman"/>
          <w:sz w:val="22"/>
          <w:szCs w:val="22"/>
          <w:lang w:val="ru-RU"/>
        </w:rPr>
        <w:t xml:space="preserve"> Aquatherm Moscow — самая крупная в России выставка комплексных инженерных решений для отопления, водо- газоснабжения, канализации и бассейнов. Главное событие отрасли соберет более 700 отечественных иностранных производственных и торговых компаний инженерного оборудования из 17 стран мира, включая </w:t>
      </w:r>
      <w:r w:rsidRPr="00E770B2">
        <w:rPr>
          <w:rFonts w:ascii="Roboto" w:hAnsi="Roboto" w:cstheme="minorHAnsi"/>
          <w:sz w:val="22"/>
          <w:szCs w:val="22"/>
          <w:lang w:val="ru-RU"/>
        </w:rPr>
        <w:t>Германию, Италию, Китай, ОАЭ, Турцию, Францию, Швецию, Южную Корею</w:t>
      </w:r>
      <w:r w:rsidRPr="00E770B2">
        <w:rPr>
          <w:rFonts w:ascii="Roboto" w:hAnsi="Roboto" w:cs="Times New Roman"/>
          <w:sz w:val="22"/>
          <w:szCs w:val="22"/>
          <w:lang w:val="ru-RU"/>
        </w:rPr>
        <w:t xml:space="preserve"> и многие другие.</w:t>
      </w:r>
    </w:p>
    <w:p w14:paraId="24895D87" w14:textId="0AF66468" w:rsidR="00AD0ACD" w:rsidRPr="00E770B2" w:rsidRDefault="00AD0ACD" w:rsidP="00AD0ACD">
      <w:pPr>
        <w:spacing w:line="276" w:lineRule="auto"/>
        <w:jc w:val="both"/>
        <w:rPr>
          <w:rFonts w:ascii="Roboto" w:hAnsi="Roboto" w:cs="Times New Roman"/>
          <w:sz w:val="22"/>
          <w:szCs w:val="22"/>
          <w:lang w:val="ru-RU"/>
        </w:rPr>
      </w:pPr>
      <w:r w:rsidRPr="00E770B2">
        <w:rPr>
          <w:rFonts w:ascii="Roboto" w:eastAsia="Arial" w:hAnsi="Roboto" w:cs="Times New Roman"/>
          <w:sz w:val="22"/>
          <w:szCs w:val="22"/>
          <w:lang w:val="ru-RU"/>
        </w:rPr>
        <w:t>Более 200 компаний впервые представят свое оборудование и технолог</w:t>
      </w:r>
      <w:r w:rsidR="00353E06">
        <w:rPr>
          <w:rFonts w:ascii="Roboto" w:eastAsia="Arial" w:hAnsi="Roboto" w:cs="Times New Roman"/>
          <w:sz w:val="22"/>
          <w:szCs w:val="22"/>
          <w:lang w:val="ru-RU"/>
        </w:rPr>
        <w:t>и</w:t>
      </w:r>
      <w:r w:rsidRPr="00E770B2">
        <w:rPr>
          <w:rFonts w:ascii="Roboto" w:eastAsia="Arial" w:hAnsi="Roboto" w:cs="Times New Roman"/>
          <w:sz w:val="22"/>
          <w:szCs w:val="22"/>
          <w:lang w:val="ru-RU"/>
        </w:rPr>
        <w:t>и на площадке выставки</w:t>
      </w:r>
      <w:r w:rsidRPr="00E770B2">
        <w:rPr>
          <w:rFonts w:ascii="Roboto" w:hAnsi="Roboto" w:cs="Times New Roman"/>
          <w:sz w:val="22"/>
          <w:szCs w:val="22"/>
          <w:lang w:val="ru-RU"/>
        </w:rPr>
        <w:t xml:space="preserve">. </w:t>
      </w:r>
    </w:p>
    <w:p w14:paraId="44D5DA49" w14:textId="77777777" w:rsidR="00AD0ACD" w:rsidRPr="00E770B2" w:rsidRDefault="00AD0ACD" w:rsidP="00AD0ACD">
      <w:pPr>
        <w:spacing w:line="276" w:lineRule="auto"/>
        <w:jc w:val="both"/>
        <w:rPr>
          <w:rFonts w:ascii="Roboto" w:hAnsi="Roboto" w:cs="Times New Roman"/>
          <w:sz w:val="22"/>
          <w:szCs w:val="22"/>
          <w:lang w:val="ru-RU"/>
        </w:rPr>
      </w:pPr>
    </w:p>
    <w:p w14:paraId="5B23FEFB" w14:textId="1A306519" w:rsidR="00AD0ACD" w:rsidRPr="00E770B2" w:rsidRDefault="00AD0ACD" w:rsidP="00AD0ACD">
      <w:pPr>
        <w:spacing w:line="276" w:lineRule="auto"/>
        <w:jc w:val="both"/>
        <w:rPr>
          <w:rFonts w:ascii="Roboto" w:hAnsi="Roboto" w:cs="Times New Roman"/>
          <w:sz w:val="22"/>
          <w:szCs w:val="22"/>
          <w:lang w:val="ru-RU"/>
        </w:rPr>
      </w:pPr>
      <w:r w:rsidRPr="1C3ADC0A">
        <w:rPr>
          <w:rFonts w:ascii="Roboto" w:hAnsi="Roboto" w:cs="Times New Roman"/>
          <w:sz w:val="22"/>
          <w:szCs w:val="22"/>
          <w:lang w:val="ru-RU"/>
        </w:rPr>
        <w:t>С февраля 2024 года выставка обрела новое имя –</w:t>
      </w:r>
      <w:r w:rsidRPr="1C3ADC0A">
        <w:rPr>
          <w:rFonts w:ascii="Roboto" w:hAnsi="Roboto" w:cs="Times New Roman"/>
          <w:sz w:val="22"/>
          <w:szCs w:val="22"/>
        </w:rPr>
        <w:t> Aquaflame</w:t>
      </w:r>
      <w:r w:rsidRPr="1C3ADC0A">
        <w:rPr>
          <w:rFonts w:ascii="Roboto" w:hAnsi="Roboto" w:cs="Times New Roman"/>
          <w:sz w:val="22"/>
          <w:szCs w:val="22"/>
          <w:lang w:val="ru-RU"/>
        </w:rPr>
        <w:t xml:space="preserve">. Ребрендинг проводился под девизом «Название меняется – ценность остается».  Выставка </w:t>
      </w:r>
      <w:r w:rsidRPr="1C3ADC0A">
        <w:rPr>
          <w:rFonts w:ascii="Roboto" w:hAnsi="Roboto" w:cs="Times New Roman"/>
          <w:sz w:val="22"/>
          <w:szCs w:val="22"/>
        </w:rPr>
        <w:t>Aquaflame</w:t>
      </w:r>
      <w:r w:rsidRPr="1C3ADC0A">
        <w:rPr>
          <w:rFonts w:ascii="Roboto" w:hAnsi="Roboto" w:cs="Times New Roman"/>
          <w:sz w:val="22"/>
          <w:szCs w:val="22"/>
          <w:lang w:val="ru-RU"/>
        </w:rPr>
        <w:t xml:space="preserve"> бережно унаследовала традиции </w:t>
      </w:r>
      <w:r w:rsidRPr="1C3ADC0A">
        <w:rPr>
          <w:rFonts w:ascii="Roboto" w:hAnsi="Roboto" w:cs="Times New Roman"/>
          <w:sz w:val="22"/>
          <w:szCs w:val="22"/>
        </w:rPr>
        <w:t>Aquatherm</w:t>
      </w:r>
      <w:r w:rsidRPr="1C3ADC0A">
        <w:rPr>
          <w:rFonts w:ascii="Roboto" w:hAnsi="Roboto" w:cs="Times New Roman"/>
          <w:sz w:val="22"/>
          <w:szCs w:val="22"/>
          <w:lang w:val="ru-RU"/>
        </w:rPr>
        <w:t xml:space="preserve"> </w:t>
      </w:r>
      <w:r w:rsidRPr="1C3ADC0A">
        <w:rPr>
          <w:rFonts w:ascii="Roboto" w:hAnsi="Roboto" w:cs="Times New Roman"/>
          <w:sz w:val="22"/>
          <w:szCs w:val="22"/>
        </w:rPr>
        <w:t>Moscow</w:t>
      </w:r>
      <w:r w:rsidRPr="1C3ADC0A">
        <w:rPr>
          <w:rFonts w:ascii="Roboto" w:hAnsi="Roboto" w:cs="Times New Roman"/>
          <w:sz w:val="22"/>
          <w:szCs w:val="22"/>
          <w:lang w:val="ru-RU"/>
        </w:rPr>
        <w:t xml:space="preserve">. Неизменное качество организации выставки и высокий байерский потенциал будут усиливаться новыми форматами и сервисами. К внедренному в 2024 году лидсканированию в 2025 году добавился сервис назначения </w:t>
      </w:r>
      <w:r w:rsidRPr="1C3ADC0A">
        <w:rPr>
          <w:rFonts w:ascii="Roboto" w:hAnsi="Roboto" w:cs="Times New Roman"/>
          <w:sz w:val="22"/>
          <w:szCs w:val="22"/>
        </w:rPr>
        <w:t>b</w:t>
      </w:r>
      <w:r w:rsidRPr="1C3ADC0A">
        <w:rPr>
          <w:rFonts w:ascii="Roboto" w:hAnsi="Roboto" w:cs="Times New Roman"/>
          <w:sz w:val="22"/>
          <w:szCs w:val="22"/>
          <w:lang w:val="ru-RU"/>
        </w:rPr>
        <w:t>2</w:t>
      </w:r>
      <w:r w:rsidRPr="1C3ADC0A">
        <w:rPr>
          <w:rFonts w:ascii="Roboto" w:hAnsi="Roboto" w:cs="Times New Roman"/>
          <w:sz w:val="22"/>
          <w:szCs w:val="22"/>
        </w:rPr>
        <w:t>b</w:t>
      </w:r>
      <w:r w:rsidRPr="1C3ADC0A">
        <w:rPr>
          <w:rFonts w:ascii="Roboto" w:hAnsi="Roboto" w:cs="Times New Roman"/>
          <w:sz w:val="22"/>
          <w:szCs w:val="22"/>
          <w:lang w:val="ru-RU"/>
        </w:rPr>
        <w:t xml:space="preserve">-встреч.  Новое название </w:t>
      </w:r>
      <w:r w:rsidRPr="1C3ADC0A">
        <w:rPr>
          <w:rFonts w:ascii="Roboto" w:hAnsi="Roboto" w:cs="Times New Roman"/>
          <w:sz w:val="22"/>
          <w:szCs w:val="22"/>
        </w:rPr>
        <w:t>Aquaflame</w:t>
      </w:r>
      <w:r w:rsidRPr="1C3ADC0A">
        <w:rPr>
          <w:rFonts w:ascii="Roboto" w:hAnsi="Roboto" w:cs="Times New Roman"/>
          <w:sz w:val="22"/>
          <w:szCs w:val="22"/>
          <w:lang w:val="ru-RU"/>
        </w:rPr>
        <w:t xml:space="preserve"> призвано усилить позиции выставки на российском рынке, а также выйти на зарубежные и выделиться из ряда выставок </w:t>
      </w:r>
      <w:r w:rsidRPr="1C3ADC0A">
        <w:rPr>
          <w:rFonts w:ascii="Roboto" w:hAnsi="Roboto" w:cs="Times New Roman"/>
          <w:sz w:val="22"/>
          <w:szCs w:val="22"/>
        </w:rPr>
        <w:t>Aquatherm</w:t>
      </w:r>
      <w:r w:rsidRPr="1C3ADC0A">
        <w:rPr>
          <w:rFonts w:ascii="Roboto" w:hAnsi="Roboto" w:cs="Times New Roman"/>
          <w:sz w:val="22"/>
          <w:szCs w:val="22"/>
          <w:lang w:val="ru-RU"/>
        </w:rPr>
        <w:t xml:space="preserve"> в других странах, проводимых по иностранной лицензии. Мы продолжаем работать на ваш успех. Наша основная цель – это дальнейшая консолидация отрасли и формирование долгосрочных отношений со всеми участниками рынка. </w:t>
      </w:r>
      <w:r w:rsidRPr="1C3ADC0A">
        <w:rPr>
          <w:rFonts w:ascii="Roboto" w:hAnsi="Roboto" w:cs="Times New Roman"/>
          <w:sz w:val="22"/>
          <w:szCs w:val="22"/>
        </w:rPr>
        <w:t>Aquaflame</w:t>
      </w:r>
      <w:r w:rsidRPr="1C3ADC0A">
        <w:rPr>
          <w:rFonts w:ascii="Roboto" w:hAnsi="Roboto" w:cs="Times New Roman"/>
          <w:sz w:val="22"/>
          <w:szCs w:val="22"/>
          <w:lang w:val="ru-RU"/>
        </w:rPr>
        <w:t xml:space="preserve"> станет не просто отражением рынка, а будет задавать вектор его развития.</w:t>
      </w:r>
    </w:p>
    <w:p w14:paraId="0EF9C292" w14:textId="77777777" w:rsidR="00AD0ACD" w:rsidRPr="00E770B2" w:rsidRDefault="00AD0ACD" w:rsidP="00AD0ACD">
      <w:pPr>
        <w:spacing w:line="276" w:lineRule="auto"/>
        <w:jc w:val="both"/>
        <w:rPr>
          <w:rFonts w:ascii="Roboto" w:eastAsia="Arial" w:hAnsi="Roboto" w:cs="Times New Roman"/>
          <w:sz w:val="22"/>
          <w:szCs w:val="22"/>
          <w:lang w:val="ru-RU"/>
        </w:rPr>
      </w:pPr>
    </w:p>
    <w:p w14:paraId="1EAA1749" w14:textId="77777777" w:rsidR="00AD0ACD" w:rsidRPr="00E770B2" w:rsidRDefault="00AD0ACD" w:rsidP="00AD0ACD">
      <w:pPr>
        <w:spacing w:line="276" w:lineRule="auto"/>
        <w:jc w:val="both"/>
        <w:rPr>
          <w:rFonts w:ascii="Roboto" w:eastAsia="Times New Roman" w:hAnsi="Roboto" w:cs="Times New Roman"/>
          <w:sz w:val="22"/>
          <w:szCs w:val="22"/>
          <w:lang w:val="ru-RU"/>
        </w:rPr>
      </w:pPr>
      <w:r w:rsidRPr="00E770B2">
        <w:rPr>
          <w:rFonts w:ascii="Roboto" w:eastAsia="Arial" w:hAnsi="Roboto" w:cs="Times New Roman"/>
          <w:sz w:val="22"/>
          <w:szCs w:val="22"/>
          <w:lang w:val="ru-RU"/>
        </w:rPr>
        <w:t xml:space="preserve">В 2025 году площадь выставочной экспозиции значительно выросла и составила 39 815 кв.м. </w:t>
      </w:r>
      <w:r w:rsidRPr="00E770B2">
        <w:rPr>
          <w:rFonts w:ascii="Roboto" w:eastAsia="Arial" w:hAnsi="Roboto" w:cs="Times New Roman"/>
          <w:sz w:val="22"/>
          <w:szCs w:val="22"/>
        </w:rPr>
        <w:t>Aquaflame</w:t>
      </w:r>
      <w:r w:rsidRPr="00E770B2">
        <w:rPr>
          <w:rFonts w:ascii="Roboto" w:eastAsia="Arial" w:hAnsi="Roboto" w:cs="Times New Roman"/>
          <w:sz w:val="22"/>
          <w:szCs w:val="22"/>
          <w:lang w:val="ru-RU"/>
        </w:rPr>
        <w:t xml:space="preserve"> </w:t>
      </w:r>
      <w:r w:rsidRPr="00E770B2">
        <w:rPr>
          <w:rFonts w:ascii="Roboto" w:eastAsia="Arial" w:hAnsi="Roboto" w:cs="Times New Roman"/>
          <w:sz w:val="22"/>
          <w:szCs w:val="22"/>
        </w:rPr>
        <w:t>by</w:t>
      </w:r>
      <w:r w:rsidRPr="00E770B2">
        <w:rPr>
          <w:rFonts w:ascii="Roboto" w:eastAsia="Arial" w:hAnsi="Roboto" w:cs="Times New Roman"/>
          <w:sz w:val="22"/>
          <w:szCs w:val="22"/>
          <w:lang w:val="ru-RU"/>
        </w:rPr>
        <w:t xml:space="preserve"> </w:t>
      </w:r>
      <w:r w:rsidRPr="00E770B2">
        <w:rPr>
          <w:rFonts w:ascii="Roboto" w:eastAsia="Arial" w:hAnsi="Roboto" w:cs="Times New Roman"/>
          <w:sz w:val="22"/>
          <w:szCs w:val="22"/>
        </w:rPr>
        <w:t>Aquatherm</w:t>
      </w:r>
      <w:r w:rsidRPr="00E770B2">
        <w:rPr>
          <w:rFonts w:ascii="Roboto" w:eastAsia="Arial" w:hAnsi="Roboto" w:cs="Times New Roman"/>
          <w:sz w:val="22"/>
          <w:szCs w:val="22"/>
          <w:lang w:val="ru-RU"/>
        </w:rPr>
        <w:t xml:space="preserve"> </w:t>
      </w:r>
      <w:r w:rsidRPr="00E770B2">
        <w:rPr>
          <w:rFonts w:ascii="Roboto" w:eastAsia="Arial" w:hAnsi="Roboto" w:cs="Times New Roman"/>
          <w:sz w:val="22"/>
          <w:szCs w:val="22"/>
        </w:rPr>
        <w:t>Moscow</w:t>
      </w:r>
      <w:r w:rsidRPr="00E770B2">
        <w:rPr>
          <w:rFonts w:ascii="Roboto" w:eastAsia="Arial" w:hAnsi="Roboto" w:cs="Times New Roman"/>
          <w:sz w:val="22"/>
          <w:szCs w:val="22"/>
          <w:lang w:val="ru-RU"/>
        </w:rPr>
        <w:t xml:space="preserve"> будет проходить в залах 13, 14 и 15 третьего павильона МВЦ «Крокус Экспо».</w:t>
      </w:r>
    </w:p>
    <w:p w14:paraId="7E4C007E" w14:textId="77777777" w:rsidR="00AD0ACD" w:rsidRPr="00E770B2" w:rsidRDefault="00AD0ACD" w:rsidP="00AD0ACD">
      <w:pPr>
        <w:shd w:val="clear" w:color="auto" w:fill="FFFFFF"/>
        <w:spacing w:before="240" w:after="240" w:line="276" w:lineRule="auto"/>
        <w:jc w:val="both"/>
        <w:rPr>
          <w:rFonts w:ascii="Roboto" w:hAnsi="Roboto" w:cs="Times New Roman"/>
          <w:bCs/>
          <w:sz w:val="22"/>
          <w:szCs w:val="22"/>
          <w:lang w:val="ru-RU"/>
        </w:rPr>
      </w:pPr>
      <w:hyperlink r:id="rId12">
        <w:r w:rsidRPr="00E770B2">
          <w:rPr>
            <w:rFonts w:ascii="Roboto" w:hAnsi="Roboto" w:cs="Times New Roman"/>
            <w:sz w:val="22"/>
            <w:szCs w:val="22"/>
            <w:lang w:val="ru-RU"/>
          </w:rPr>
          <w:t>Зарегистрироваться</w:t>
        </w:r>
      </w:hyperlink>
      <w:r w:rsidRPr="00E770B2">
        <w:rPr>
          <w:rFonts w:ascii="Roboto" w:hAnsi="Roboto" w:cs="Times New Roman"/>
          <w:sz w:val="22"/>
          <w:szCs w:val="22"/>
          <w:lang w:val="ru-RU"/>
        </w:rPr>
        <w:t xml:space="preserve"> и бесплатно получить билет можно на сайте</w:t>
      </w:r>
      <w:hyperlink r:id="rId13">
        <w:r w:rsidRPr="00E770B2">
          <w:rPr>
            <w:rFonts w:ascii="Roboto" w:hAnsi="Roboto" w:cs="Times New Roman"/>
            <w:sz w:val="22"/>
            <w:szCs w:val="22"/>
            <w:lang w:val="ru-RU"/>
          </w:rPr>
          <w:t xml:space="preserve"> </w:t>
        </w:r>
      </w:hyperlink>
      <w:hyperlink r:id="rId14">
        <w:r w:rsidRPr="00E770B2">
          <w:rPr>
            <w:rFonts w:ascii="Roboto" w:hAnsi="Roboto" w:cs="Times New Roman"/>
            <w:sz w:val="22"/>
            <w:szCs w:val="22"/>
            <w:u w:val="single"/>
            <w:lang w:val="ru-RU"/>
          </w:rPr>
          <w:t>aquathermmoscow</w:t>
        </w:r>
      </w:hyperlink>
      <w:hyperlink r:id="rId15">
        <w:r w:rsidRPr="00E770B2">
          <w:rPr>
            <w:rFonts w:ascii="Roboto" w:hAnsi="Roboto" w:cs="Times New Roman"/>
            <w:sz w:val="22"/>
            <w:szCs w:val="22"/>
            <w:u w:val="single"/>
            <w:lang w:val="ru-RU"/>
          </w:rPr>
          <w:t>.ru</w:t>
        </w:r>
      </w:hyperlink>
      <w:r w:rsidRPr="00E770B2">
        <w:rPr>
          <w:rFonts w:ascii="Roboto" w:hAnsi="Roboto" w:cs="Times New Roman"/>
          <w:sz w:val="22"/>
          <w:szCs w:val="22"/>
          <w:lang w:val="ru-RU"/>
        </w:rPr>
        <w:t>, используя промокод Pressa.</w:t>
      </w:r>
    </w:p>
    <w:p w14:paraId="44BBCBB9" w14:textId="77777777" w:rsidR="00AD0ACD" w:rsidRPr="00E770B2" w:rsidRDefault="00AD0ACD" w:rsidP="00AD0ACD">
      <w:pPr>
        <w:shd w:val="clear" w:color="auto" w:fill="FFFFFF"/>
        <w:spacing w:line="276" w:lineRule="auto"/>
        <w:jc w:val="both"/>
        <w:rPr>
          <w:rFonts w:ascii="Roboto" w:hAnsi="Roboto" w:cs="Times New Roman"/>
          <w:bCs/>
          <w:sz w:val="22"/>
          <w:szCs w:val="22"/>
          <w:lang w:val="ru-RU"/>
        </w:rPr>
      </w:pPr>
      <w:r w:rsidRPr="00E770B2">
        <w:rPr>
          <w:rFonts w:ascii="Roboto" w:hAnsi="Roboto" w:cs="Times New Roman"/>
          <w:bCs/>
          <w:sz w:val="22"/>
          <w:szCs w:val="22"/>
          <w:lang w:val="ru-RU"/>
        </w:rPr>
        <w:t>Ведущие отечественные и зарубежные компании представят в рамках масштабной экспозиции все виды бытового и промышленного оборудования и инженерных решений:</w:t>
      </w:r>
    </w:p>
    <w:p w14:paraId="73834C0D" w14:textId="77777777" w:rsidR="00AD0ACD" w:rsidRPr="00E770B2" w:rsidRDefault="00AD0ACD" w:rsidP="00AD0ACD">
      <w:pPr>
        <w:pStyle w:val="af4"/>
        <w:numPr>
          <w:ilvl w:val="0"/>
          <w:numId w:val="8"/>
        </w:numPr>
        <w:spacing w:after="0" w:line="276" w:lineRule="auto"/>
        <w:rPr>
          <w:rFonts w:ascii="Roboto" w:hAnsi="Roboto" w:cs="Times New Roman"/>
          <w:bCs/>
        </w:rPr>
      </w:pPr>
      <w:r w:rsidRPr="00E770B2">
        <w:rPr>
          <w:rFonts w:ascii="Roboto" w:hAnsi="Roboto" w:cs="Times New Roman"/>
          <w:bCs/>
        </w:rPr>
        <w:t>Отопительное оборудование</w:t>
      </w:r>
    </w:p>
    <w:p w14:paraId="0F097261" w14:textId="77777777" w:rsidR="00AD0ACD" w:rsidRPr="00E770B2" w:rsidRDefault="00AD0ACD" w:rsidP="00AD0ACD">
      <w:pPr>
        <w:pStyle w:val="af4"/>
        <w:numPr>
          <w:ilvl w:val="0"/>
          <w:numId w:val="8"/>
        </w:numPr>
        <w:shd w:val="clear" w:color="auto" w:fill="FFFFFF"/>
        <w:spacing w:before="15" w:after="0" w:line="276" w:lineRule="auto"/>
        <w:textAlignment w:val="baseline"/>
        <w:rPr>
          <w:rFonts w:ascii="Roboto" w:hAnsi="Roboto" w:cs="Times New Roman"/>
          <w:bCs/>
        </w:rPr>
      </w:pPr>
      <w:r w:rsidRPr="00E770B2">
        <w:rPr>
          <w:rFonts w:ascii="Roboto" w:hAnsi="Roboto" w:cs="Times New Roman"/>
          <w:bCs/>
        </w:rPr>
        <w:t>Оборудование для водоснабжения</w:t>
      </w:r>
    </w:p>
    <w:p w14:paraId="7875BD30" w14:textId="77777777" w:rsidR="00AD0ACD" w:rsidRPr="00E770B2" w:rsidRDefault="00AD0ACD" w:rsidP="00AD0ACD">
      <w:pPr>
        <w:pStyle w:val="af4"/>
        <w:numPr>
          <w:ilvl w:val="0"/>
          <w:numId w:val="8"/>
        </w:numPr>
        <w:shd w:val="clear" w:color="auto" w:fill="FFFFFF"/>
        <w:spacing w:before="15" w:after="0" w:line="276" w:lineRule="auto"/>
        <w:textAlignment w:val="baseline"/>
        <w:rPr>
          <w:rFonts w:ascii="Roboto" w:hAnsi="Roboto" w:cs="Times New Roman"/>
          <w:bCs/>
        </w:rPr>
      </w:pPr>
      <w:r w:rsidRPr="00E770B2">
        <w:rPr>
          <w:rFonts w:ascii="Roboto" w:hAnsi="Roboto" w:cs="Times New Roman"/>
          <w:bCs/>
        </w:rPr>
        <w:t xml:space="preserve">Оборудование для газоснабжения </w:t>
      </w:r>
    </w:p>
    <w:p w14:paraId="57E7E55A" w14:textId="77777777" w:rsidR="00AD0ACD" w:rsidRPr="00E770B2" w:rsidRDefault="00AD0ACD" w:rsidP="00AD0ACD">
      <w:pPr>
        <w:pStyle w:val="af4"/>
        <w:numPr>
          <w:ilvl w:val="0"/>
          <w:numId w:val="8"/>
        </w:numPr>
        <w:shd w:val="clear" w:color="auto" w:fill="FFFFFF"/>
        <w:spacing w:before="15" w:after="0" w:line="276" w:lineRule="auto"/>
        <w:textAlignment w:val="baseline"/>
        <w:rPr>
          <w:rFonts w:ascii="Roboto" w:hAnsi="Roboto" w:cs="Times New Roman"/>
          <w:bCs/>
        </w:rPr>
      </w:pPr>
      <w:r w:rsidRPr="00E770B2">
        <w:rPr>
          <w:rFonts w:ascii="Roboto" w:hAnsi="Roboto" w:cs="Times New Roman"/>
          <w:bCs/>
        </w:rPr>
        <w:t>Бассейны, велнес-центры, бани и СПА</w:t>
      </w:r>
    </w:p>
    <w:p w14:paraId="7656A4E7" w14:textId="77777777" w:rsidR="00AD0ACD" w:rsidRPr="00E770B2" w:rsidRDefault="00AD0ACD" w:rsidP="00AD0ACD">
      <w:pPr>
        <w:pStyle w:val="af4"/>
        <w:numPr>
          <w:ilvl w:val="0"/>
          <w:numId w:val="8"/>
        </w:numPr>
        <w:shd w:val="clear" w:color="auto" w:fill="FFFFFF"/>
        <w:spacing w:before="15" w:after="0" w:line="276" w:lineRule="auto"/>
        <w:textAlignment w:val="baseline"/>
        <w:rPr>
          <w:rFonts w:ascii="Roboto" w:hAnsi="Roboto" w:cs="Times New Roman"/>
          <w:bCs/>
        </w:rPr>
      </w:pPr>
      <w:r w:rsidRPr="00E770B2">
        <w:rPr>
          <w:rFonts w:ascii="Roboto" w:hAnsi="Roboto" w:cs="Times New Roman"/>
          <w:bCs/>
        </w:rPr>
        <w:t>Трубы, фитинги, арматура</w:t>
      </w:r>
    </w:p>
    <w:p w14:paraId="750131BE" w14:textId="77777777" w:rsidR="00AD0ACD" w:rsidRPr="00E770B2" w:rsidRDefault="00AD0ACD" w:rsidP="00AD0ACD">
      <w:pPr>
        <w:pStyle w:val="af4"/>
        <w:numPr>
          <w:ilvl w:val="0"/>
          <w:numId w:val="8"/>
        </w:numPr>
        <w:shd w:val="clear" w:color="auto" w:fill="FFFFFF"/>
        <w:spacing w:before="15" w:after="0" w:line="276" w:lineRule="auto"/>
        <w:textAlignment w:val="baseline"/>
        <w:rPr>
          <w:rFonts w:ascii="Roboto" w:hAnsi="Roboto" w:cs="Times New Roman"/>
          <w:bCs/>
        </w:rPr>
      </w:pPr>
      <w:r w:rsidRPr="00E770B2">
        <w:rPr>
          <w:rFonts w:ascii="Roboto" w:hAnsi="Roboto" w:cs="Times New Roman"/>
          <w:bCs/>
        </w:rPr>
        <w:t>КИП и системы автоматизации</w:t>
      </w:r>
    </w:p>
    <w:p w14:paraId="49DE41BB" w14:textId="77777777" w:rsidR="00AD0ACD" w:rsidRPr="00E770B2" w:rsidRDefault="00AD0ACD" w:rsidP="00AD0ACD">
      <w:pPr>
        <w:pStyle w:val="af4"/>
        <w:numPr>
          <w:ilvl w:val="0"/>
          <w:numId w:val="8"/>
        </w:numPr>
        <w:shd w:val="clear" w:color="auto" w:fill="FFFFFF" w:themeFill="background1"/>
        <w:spacing w:before="15" w:after="0" w:line="276" w:lineRule="auto"/>
        <w:rPr>
          <w:rFonts w:ascii="Roboto" w:hAnsi="Roboto" w:cs="Times New Roman"/>
          <w:bCs/>
        </w:rPr>
      </w:pPr>
      <w:r w:rsidRPr="00E770B2">
        <w:rPr>
          <w:rFonts w:ascii="Roboto" w:hAnsi="Roboto" w:cs="Times New Roman"/>
          <w:bCs/>
        </w:rPr>
        <w:t>Услуги по монтажу инженерных систем</w:t>
      </w:r>
    </w:p>
    <w:p w14:paraId="6E8C7893" w14:textId="77777777" w:rsidR="00AD0ACD" w:rsidRPr="00E770B2" w:rsidRDefault="00AD0ACD" w:rsidP="00AD0ACD">
      <w:pPr>
        <w:pStyle w:val="af4"/>
        <w:numPr>
          <w:ilvl w:val="0"/>
          <w:numId w:val="8"/>
        </w:numPr>
        <w:shd w:val="clear" w:color="auto" w:fill="FFFFFF" w:themeFill="background1"/>
        <w:spacing w:before="15" w:after="0" w:line="276" w:lineRule="auto"/>
        <w:rPr>
          <w:rFonts w:ascii="Roboto" w:hAnsi="Roboto" w:cs="Times New Roman"/>
          <w:bCs/>
        </w:rPr>
      </w:pPr>
      <w:r w:rsidRPr="00E770B2">
        <w:rPr>
          <w:rFonts w:ascii="Roboto" w:hAnsi="Roboto" w:cs="Times New Roman"/>
          <w:bCs/>
        </w:rPr>
        <w:t>Инструменты для монтажа, резки и сварки</w:t>
      </w:r>
    </w:p>
    <w:p w14:paraId="1DFA90D9" w14:textId="77777777" w:rsidR="00AD0ACD" w:rsidRPr="00E770B2" w:rsidRDefault="00AD0ACD" w:rsidP="00AD0ACD">
      <w:pPr>
        <w:pStyle w:val="af4"/>
        <w:numPr>
          <w:ilvl w:val="0"/>
          <w:numId w:val="8"/>
        </w:numPr>
        <w:shd w:val="clear" w:color="auto" w:fill="FFFFFF" w:themeFill="background1"/>
        <w:spacing w:before="15" w:after="0" w:line="276" w:lineRule="auto"/>
        <w:rPr>
          <w:rFonts w:ascii="Roboto" w:hAnsi="Roboto" w:cs="Times New Roman"/>
          <w:bCs/>
        </w:rPr>
      </w:pPr>
      <w:r w:rsidRPr="00E770B2">
        <w:rPr>
          <w:rFonts w:ascii="Roboto" w:hAnsi="Roboto" w:cs="Times New Roman"/>
          <w:bCs/>
        </w:rPr>
        <w:lastRenderedPageBreak/>
        <w:t>Автономные и возобновляемые источники энергии</w:t>
      </w:r>
    </w:p>
    <w:p w14:paraId="3093889C" w14:textId="77777777" w:rsidR="00AD0ACD" w:rsidRPr="00E770B2" w:rsidRDefault="00AD0ACD" w:rsidP="00AD0ACD">
      <w:pPr>
        <w:spacing w:before="240" w:line="276" w:lineRule="auto"/>
        <w:jc w:val="both"/>
        <w:rPr>
          <w:rFonts w:ascii="Roboto" w:hAnsi="Roboto" w:cs="Times New Roman"/>
          <w:bCs/>
          <w:sz w:val="22"/>
          <w:szCs w:val="22"/>
          <w:lang w:val="ru-RU"/>
        </w:rPr>
      </w:pPr>
      <w:r w:rsidRPr="00E770B2">
        <w:rPr>
          <w:rFonts w:ascii="Roboto" w:hAnsi="Roboto" w:cs="Times New Roman"/>
          <w:bCs/>
          <w:sz w:val="22"/>
          <w:szCs w:val="22"/>
          <w:lang w:val="ru-RU"/>
        </w:rPr>
        <w:t>Гости выставки смогут, в частности, увидеть и протестировать следующее новое оборудование и технологии:</w:t>
      </w:r>
    </w:p>
    <w:p w14:paraId="26EC8FDB" w14:textId="77777777" w:rsidR="00AD0ACD" w:rsidRPr="00E770B2" w:rsidRDefault="00AD0ACD" w:rsidP="00AD0ACD">
      <w:pPr>
        <w:pStyle w:val="af4"/>
        <w:numPr>
          <w:ilvl w:val="0"/>
          <w:numId w:val="9"/>
        </w:numPr>
        <w:spacing w:line="276" w:lineRule="auto"/>
        <w:jc w:val="both"/>
        <w:rPr>
          <w:rFonts w:ascii="Roboto" w:hAnsi="Roboto" w:cs="Times New Roman"/>
          <w:bCs/>
        </w:rPr>
      </w:pPr>
      <w:r w:rsidRPr="00E770B2">
        <w:rPr>
          <w:rFonts w:ascii="Roboto" w:hAnsi="Roboto" w:cs="Times New Roman"/>
          <w:lang w:val="en-US"/>
        </w:rPr>
        <w:t>UVL</w:t>
      </w:r>
      <w:r w:rsidRPr="00E770B2">
        <w:rPr>
          <w:rFonts w:ascii="Roboto" w:hAnsi="Roboto" w:cs="Times New Roman"/>
        </w:rPr>
        <w:t xml:space="preserve"> представит</w:t>
      </w:r>
      <w:r w:rsidRPr="00E770B2">
        <w:rPr>
          <w:rFonts w:ascii="Times New Roman" w:hAnsi="Times New Roman" w:cs="Times New Roman"/>
        </w:rPr>
        <w:t> </w:t>
      </w:r>
      <w:r w:rsidRPr="00E770B2">
        <w:rPr>
          <w:rFonts w:ascii="Roboto" w:hAnsi="Roboto" w:cs="Roboto"/>
        </w:rPr>
        <w:t>многоламповую</w:t>
      </w:r>
      <w:r w:rsidRPr="00E770B2">
        <w:rPr>
          <w:rFonts w:ascii="Roboto" w:hAnsi="Roboto" w:cs="Roboto"/>
          <w:lang w:val="en-US"/>
        </w:rPr>
        <w:t> </w:t>
      </w:r>
      <w:r w:rsidRPr="00E770B2">
        <w:rPr>
          <w:rFonts w:ascii="Roboto" w:hAnsi="Roboto" w:cs="Times New Roman"/>
        </w:rPr>
        <w:t xml:space="preserve">ультрафиолетовую установку </w:t>
      </w:r>
      <w:r w:rsidRPr="00E770B2">
        <w:rPr>
          <w:rFonts w:ascii="Roboto" w:hAnsi="Roboto" w:cs="Times New Roman"/>
          <w:lang w:val="en-US"/>
        </w:rPr>
        <w:t>UVL</w:t>
      </w:r>
      <w:r w:rsidRPr="00E770B2">
        <w:rPr>
          <w:rFonts w:ascii="Roboto" w:hAnsi="Roboto" w:cs="Times New Roman"/>
        </w:rPr>
        <w:t>-</w:t>
      </w:r>
      <w:r w:rsidRPr="00E770B2">
        <w:rPr>
          <w:rFonts w:ascii="Roboto" w:hAnsi="Roboto" w:cs="Times New Roman"/>
          <w:lang w:val="en-US"/>
        </w:rPr>
        <w:t>AQUA</w:t>
      </w:r>
      <w:r w:rsidRPr="00E770B2">
        <w:rPr>
          <w:rFonts w:ascii="Times New Roman" w:hAnsi="Times New Roman" w:cs="Times New Roman"/>
        </w:rPr>
        <w:t> </w:t>
      </w:r>
      <w:r w:rsidRPr="00E770B2">
        <w:rPr>
          <w:rFonts w:ascii="Roboto" w:hAnsi="Roboto" w:cs="Times New Roman"/>
        </w:rPr>
        <w:t xml:space="preserve">для обеззараживания воды. Данный стерилизатор имеет повышенную производительность и прочность, поскольку сделан из нержавеющей стали марки </w:t>
      </w:r>
      <w:r w:rsidRPr="00E770B2">
        <w:rPr>
          <w:rFonts w:ascii="Roboto" w:hAnsi="Roboto" w:cs="Times New Roman"/>
          <w:lang w:val="en-US"/>
        </w:rPr>
        <w:t>AISI</w:t>
      </w:r>
      <w:r w:rsidRPr="00E770B2">
        <w:rPr>
          <w:rFonts w:ascii="Roboto" w:hAnsi="Roboto" w:cs="Times New Roman"/>
        </w:rPr>
        <w:t xml:space="preserve"> 316.</w:t>
      </w:r>
    </w:p>
    <w:p w14:paraId="5C578D76" w14:textId="77777777" w:rsidR="00AD0ACD" w:rsidRPr="00E770B2" w:rsidRDefault="00AD0ACD" w:rsidP="00AD0ACD">
      <w:pPr>
        <w:pStyle w:val="af4"/>
        <w:numPr>
          <w:ilvl w:val="0"/>
          <w:numId w:val="9"/>
        </w:numPr>
        <w:spacing w:line="276" w:lineRule="auto"/>
        <w:jc w:val="both"/>
        <w:rPr>
          <w:rFonts w:ascii="Roboto" w:hAnsi="Roboto" w:cs="Times New Roman"/>
        </w:rPr>
      </w:pPr>
      <w:r w:rsidRPr="00E770B2">
        <w:rPr>
          <w:rFonts w:ascii="Roboto" w:hAnsi="Roboto" w:cs="Times New Roman"/>
        </w:rPr>
        <w:t>На стенде компании Изотерм - новые линейки внутрипольных конвекторов с вентилятором</w:t>
      </w:r>
      <w:r w:rsidRPr="00E770B2">
        <w:rPr>
          <w:rFonts w:ascii="Roboto" w:hAnsi="Roboto" w:cs="Times New Roman"/>
          <w:lang w:val="en-US"/>
        </w:rPr>
        <w:t> </w:t>
      </w:r>
      <w:r w:rsidRPr="00E770B2">
        <w:rPr>
          <w:rFonts w:ascii="Roboto" w:hAnsi="Roboto" w:cs="Times New Roman"/>
          <w:b/>
          <w:bCs/>
        </w:rPr>
        <w:t>«</w:t>
      </w:r>
      <w:r w:rsidRPr="00E770B2">
        <w:rPr>
          <w:rFonts w:ascii="Roboto" w:hAnsi="Roboto" w:cs="Times New Roman"/>
        </w:rPr>
        <w:t>Гольфстрим</w:t>
      </w:r>
      <w:r w:rsidRPr="00E770B2">
        <w:rPr>
          <w:rFonts w:ascii="Roboto" w:hAnsi="Roboto" w:cs="Times New Roman"/>
          <w:b/>
          <w:bCs/>
        </w:rPr>
        <w:t>»</w:t>
      </w:r>
      <w:r w:rsidRPr="00E770B2">
        <w:rPr>
          <w:rFonts w:ascii="Roboto" w:hAnsi="Roboto" w:cs="Times New Roman"/>
          <w:lang w:val="en-US"/>
        </w:rPr>
        <w:t> </w:t>
      </w:r>
      <w:r w:rsidRPr="00E770B2">
        <w:rPr>
          <w:rFonts w:ascii="Roboto" w:hAnsi="Roboto" w:cs="Times New Roman"/>
        </w:rPr>
        <w:t>шириной 180 и высотой всего 80 мм — подобная конструкция позволит устанавливать внутрипольные конвекторы даже в тех случаях, когда они не были изначально предусмотрены проектом.</w:t>
      </w:r>
      <w:r w:rsidRPr="00E770B2">
        <w:rPr>
          <w:rFonts w:ascii="Roboto" w:hAnsi="Roboto" w:cs="Times New Roman"/>
          <w:lang w:val="en-US"/>
        </w:rPr>
        <w:t> </w:t>
      </w:r>
    </w:p>
    <w:p w14:paraId="25DADDF5" w14:textId="77777777" w:rsidR="00AD0ACD" w:rsidRPr="00E770B2" w:rsidRDefault="00AD0ACD" w:rsidP="00AD0ACD">
      <w:pPr>
        <w:pStyle w:val="af4"/>
        <w:numPr>
          <w:ilvl w:val="0"/>
          <w:numId w:val="9"/>
        </w:numPr>
        <w:shd w:val="clear" w:color="auto" w:fill="FFFFFF"/>
        <w:spacing w:after="0" w:line="276" w:lineRule="auto"/>
        <w:jc w:val="both"/>
        <w:rPr>
          <w:rFonts w:ascii="Roboto" w:hAnsi="Roboto" w:cs="Times New Roman"/>
          <w:bCs/>
        </w:rPr>
      </w:pPr>
      <w:r w:rsidRPr="00E770B2">
        <w:rPr>
          <w:rFonts w:ascii="Roboto" w:hAnsi="Roboto" w:cs="Times New Roman"/>
        </w:rPr>
        <w:t>Компания «Термотехника Энгельс» расскажет о новом газовом настенном котле</w:t>
      </w:r>
      <w:r w:rsidRPr="00E770B2">
        <w:rPr>
          <w:rFonts w:ascii="Roboto" w:hAnsi="Roboto" w:cs="Times New Roman"/>
          <w:lang w:val="en-US"/>
        </w:rPr>
        <w:t> LaggarTT</w:t>
      </w:r>
      <w:r w:rsidRPr="00E770B2">
        <w:rPr>
          <w:rFonts w:ascii="Roboto" w:hAnsi="Roboto" w:cs="Times New Roman"/>
        </w:rPr>
        <w:t xml:space="preserve"> ГАЗ 6000. ГАЗ 6000 будет выпускаться как в одноконтурном, так и в двухконтурном исполнении. Котел снабжен современным блоком автоматики с сенсорным управлением, с возможностью подключения внешних регуляторов типа </w:t>
      </w:r>
      <w:r w:rsidRPr="00E770B2">
        <w:rPr>
          <w:rFonts w:ascii="Roboto" w:hAnsi="Roboto" w:cs="Times New Roman"/>
          <w:lang w:val="en-US"/>
        </w:rPr>
        <w:t>On</w:t>
      </w:r>
      <w:r w:rsidRPr="00E770B2">
        <w:rPr>
          <w:rFonts w:ascii="Roboto" w:hAnsi="Roboto" w:cs="Times New Roman"/>
        </w:rPr>
        <w:t>/</w:t>
      </w:r>
      <w:r w:rsidRPr="00E770B2">
        <w:rPr>
          <w:rFonts w:ascii="Roboto" w:hAnsi="Roboto" w:cs="Times New Roman"/>
          <w:lang w:val="en-US"/>
        </w:rPr>
        <w:t>Off</w:t>
      </w:r>
      <w:r w:rsidRPr="00E770B2">
        <w:rPr>
          <w:rFonts w:ascii="Roboto" w:hAnsi="Roboto" w:cs="Times New Roman"/>
        </w:rPr>
        <w:t xml:space="preserve"> или </w:t>
      </w:r>
      <w:r w:rsidRPr="00E770B2">
        <w:rPr>
          <w:rFonts w:ascii="Roboto" w:hAnsi="Roboto" w:cs="Times New Roman"/>
          <w:lang w:val="en-US"/>
        </w:rPr>
        <w:t>Open</w:t>
      </w:r>
      <w:r w:rsidRPr="00E770B2">
        <w:rPr>
          <w:rFonts w:ascii="Roboto" w:hAnsi="Roboto" w:cs="Times New Roman"/>
        </w:rPr>
        <w:t>-</w:t>
      </w:r>
      <w:r w:rsidRPr="00E770B2">
        <w:rPr>
          <w:rFonts w:ascii="Roboto" w:hAnsi="Roboto" w:cs="Times New Roman"/>
          <w:lang w:val="en-US"/>
        </w:rPr>
        <w:t>Therm</w:t>
      </w:r>
      <w:r w:rsidRPr="00E770B2">
        <w:rPr>
          <w:rFonts w:ascii="Roboto" w:hAnsi="Roboto" w:cs="Times New Roman"/>
        </w:rPr>
        <w:t xml:space="preserve"> с суточным или недельным режимами управления. Модель подготовлена к работе в условиях перепадов напряжения в электросети и при переменном давлении газа в пределах 9–17 бар.</w:t>
      </w:r>
    </w:p>
    <w:p w14:paraId="5881BDAB" w14:textId="77777777" w:rsidR="00AD0ACD" w:rsidRPr="00E770B2" w:rsidRDefault="00AD0ACD" w:rsidP="00AD0ACD">
      <w:pPr>
        <w:pStyle w:val="af4"/>
        <w:numPr>
          <w:ilvl w:val="0"/>
          <w:numId w:val="9"/>
        </w:numPr>
        <w:shd w:val="clear" w:color="auto" w:fill="FFFFFF"/>
        <w:spacing w:after="0" w:line="276" w:lineRule="auto"/>
        <w:jc w:val="both"/>
        <w:rPr>
          <w:rFonts w:ascii="Roboto" w:hAnsi="Roboto" w:cs="Times New Roman"/>
          <w:bCs/>
        </w:rPr>
      </w:pPr>
      <w:r w:rsidRPr="00E770B2">
        <w:rPr>
          <w:rFonts w:ascii="Roboto" w:hAnsi="Roboto" w:cs="Times New Roman"/>
        </w:rPr>
        <w:t xml:space="preserve">На стенде компании </w:t>
      </w:r>
      <w:r w:rsidRPr="00E770B2">
        <w:rPr>
          <w:rFonts w:ascii="Roboto" w:hAnsi="Roboto" w:cs="Times New Roman"/>
          <w:lang w:val="en-US"/>
        </w:rPr>
        <w:t>Hoobs</w:t>
      </w:r>
      <w:r w:rsidRPr="00E770B2">
        <w:rPr>
          <w:rFonts w:ascii="Roboto" w:hAnsi="Roboto" w:cs="Times New Roman"/>
        </w:rPr>
        <w:t xml:space="preserve"> будут представлены образцы новинок запорной арматуры для систем водоснабжения и отопления - краны</w:t>
      </w:r>
      <w:r w:rsidRPr="00E770B2">
        <w:rPr>
          <w:rFonts w:ascii="Roboto" w:hAnsi="Roboto" w:cs="Times New Roman"/>
          <w:lang w:val="en-US"/>
        </w:rPr>
        <w:t> </w:t>
      </w:r>
      <w:r w:rsidRPr="00E770B2">
        <w:rPr>
          <w:rFonts w:ascii="Roboto" w:hAnsi="Roboto" w:cs="Times New Roman"/>
        </w:rPr>
        <w:t xml:space="preserve">шаровые усиленные </w:t>
      </w:r>
      <w:r w:rsidRPr="00E770B2">
        <w:rPr>
          <w:rFonts w:ascii="Roboto" w:hAnsi="Roboto" w:cs="Times New Roman"/>
          <w:lang w:val="en-US"/>
        </w:rPr>
        <w:t>HOOBS </w:t>
      </w:r>
      <w:r w:rsidRPr="00E770B2">
        <w:rPr>
          <w:rFonts w:ascii="Roboto" w:hAnsi="Roboto" w:cs="Times New Roman"/>
        </w:rPr>
        <w:t xml:space="preserve">серии </w:t>
      </w:r>
      <w:r w:rsidRPr="00E770B2">
        <w:rPr>
          <w:rFonts w:ascii="Roboto" w:hAnsi="Roboto" w:cs="Times New Roman"/>
          <w:lang w:val="en-US"/>
        </w:rPr>
        <w:t>ORION</w:t>
      </w:r>
      <w:r w:rsidRPr="00E770B2">
        <w:rPr>
          <w:rFonts w:ascii="Roboto" w:hAnsi="Roboto" w:cs="Times New Roman"/>
        </w:rPr>
        <w:t>.</w:t>
      </w:r>
    </w:p>
    <w:p w14:paraId="045635C5" w14:textId="77777777" w:rsidR="00AD0ACD" w:rsidRPr="00E770B2" w:rsidRDefault="00AD0ACD" w:rsidP="00AD0ACD">
      <w:pPr>
        <w:pStyle w:val="af4"/>
        <w:numPr>
          <w:ilvl w:val="0"/>
          <w:numId w:val="9"/>
        </w:numPr>
        <w:shd w:val="clear" w:color="auto" w:fill="FFFFFF"/>
        <w:spacing w:after="0" w:line="276" w:lineRule="auto"/>
        <w:jc w:val="both"/>
        <w:rPr>
          <w:rFonts w:ascii="Roboto" w:hAnsi="Roboto" w:cs="Times New Roman"/>
          <w:bCs/>
        </w:rPr>
      </w:pPr>
      <w:r w:rsidRPr="00E770B2">
        <w:rPr>
          <w:rFonts w:ascii="Roboto" w:hAnsi="Roboto" w:cs="Times New Roman"/>
          <w:bCs/>
        </w:rPr>
        <w:t>Компания ИСТРАТЕХ представит свои новые разработки:</w:t>
      </w:r>
      <w:r w:rsidRPr="00E770B2">
        <w:rPr>
          <w:rFonts w:ascii="Roboto" w:hAnsi="Roboto" w:cs="Times New Roman"/>
          <w:bCs/>
          <w:lang w:val="en-US"/>
        </w:rPr>
        <w:t> </w:t>
      </w:r>
      <w:r w:rsidRPr="00E770B2">
        <w:rPr>
          <w:rFonts w:ascii="Roboto" w:hAnsi="Roboto" w:cs="Times New Roman"/>
        </w:rPr>
        <w:t xml:space="preserve">асинхронные трехфазные электродвигатели </w:t>
      </w:r>
      <w:r w:rsidRPr="00E770B2">
        <w:rPr>
          <w:rFonts w:ascii="Roboto" w:hAnsi="Roboto" w:cs="Times New Roman"/>
          <w:lang w:val="en-US"/>
        </w:rPr>
        <w:t>IE</w:t>
      </w:r>
      <w:r w:rsidRPr="00E770B2">
        <w:rPr>
          <w:rFonts w:ascii="Roboto" w:hAnsi="Roboto" w:cs="Times New Roman"/>
        </w:rPr>
        <w:t>3</w:t>
      </w:r>
      <w:r w:rsidRPr="00E770B2">
        <w:rPr>
          <w:rFonts w:ascii="Roboto" w:hAnsi="Roboto" w:cs="Times New Roman"/>
          <w:bCs/>
          <w:lang w:val="en-US"/>
        </w:rPr>
        <w:t> </w:t>
      </w:r>
      <w:r w:rsidRPr="00E770B2">
        <w:rPr>
          <w:rFonts w:ascii="Roboto" w:hAnsi="Roboto" w:cs="Times New Roman"/>
          <w:bCs/>
        </w:rPr>
        <w:t xml:space="preserve">с короткозамкнутым ротором широкого диапазона мощностей. Кроме того, будут продемонстрированы одноступенчатые вертикальные насосы ВО и консольно-моноблочные насосы </w:t>
      </w:r>
      <w:r w:rsidRPr="00E770B2">
        <w:rPr>
          <w:rFonts w:ascii="Roboto" w:hAnsi="Roboto" w:cs="Times New Roman"/>
          <w:bCs/>
          <w:lang w:val="en-US"/>
        </w:rPr>
        <w:t>KMG</w:t>
      </w:r>
      <w:r w:rsidRPr="00E770B2">
        <w:rPr>
          <w:rFonts w:ascii="Roboto" w:hAnsi="Roboto" w:cs="Times New Roman"/>
          <w:bCs/>
        </w:rPr>
        <w:t xml:space="preserve"> для систем водоснабжения, отопления, кондиционирования и вентиляции.</w:t>
      </w:r>
    </w:p>
    <w:p w14:paraId="7A598893" w14:textId="5BF8F906" w:rsidR="00AD0ACD" w:rsidRPr="00E770B2" w:rsidRDefault="00AD0ACD" w:rsidP="1C3ADC0A">
      <w:pPr>
        <w:spacing w:line="276" w:lineRule="auto"/>
        <w:jc w:val="both"/>
        <w:rPr>
          <w:rFonts w:ascii="Roboto" w:hAnsi="Roboto" w:cs="Times New Roman"/>
          <w:sz w:val="22"/>
          <w:szCs w:val="22"/>
          <w:lang w:val="ru-RU"/>
        </w:rPr>
      </w:pPr>
      <w:r w:rsidRPr="1C3ADC0A">
        <w:rPr>
          <w:rFonts w:ascii="Roboto" w:hAnsi="Roboto" w:cs="Times New Roman"/>
          <w:sz w:val="22"/>
          <w:szCs w:val="22"/>
          <w:lang w:val="ru-RU"/>
        </w:rPr>
        <w:t xml:space="preserve">С этими и многими другими новинками от участников </w:t>
      </w:r>
      <w:r w:rsidR="6E6F6745" w:rsidRPr="1C3ADC0A">
        <w:rPr>
          <w:rFonts w:ascii="Roboto" w:hAnsi="Roboto" w:cs="Times New Roman"/>
          <w:sz w:val="22"/>
          <w:szCs w:val="22"/>
          <w:lang w:val="ru-RU"/>
        </w:rPr>
        <w:t xml:space="preserve">Aquaflame by </w:t>
      </w:r>
      <w:r w:rsidRPr="1C3ADC0A">
        <w:rPr>
          <w:rFonts w:ascii="Roboto" w:hAnsi="Roboto" w:cs="Times New Roman"/>
          <w:sz w:val="22"/>
          <w:szCs w:val="22"/>
        </w:rPr>
        <w:t>Aquatherm</w:t>
      </w:r>
      <w:r w:rsidRPr="1C3ADC0A">
        <w:rPr>
          <w:rFonts w:ascii="Roboto" w:hAnsi="Roboto" w:cs="Times New Roman"/>
          <w:sz w:val="22"/>
          <w:szCs w:val="22"/>
          <w:lang w:val="ru-RU"/>
        </w:rPr>
        <w:t xml:space="preserve"> </w:t>
      </w:r>
      <w:r w:rsidRPr="1C3ADC0A">
        <w:rPr>
          <w:rFonts w:ascii="Roboto" w:hAnsi="Roboto" w:cs="Times New Roman"/>
          <w:sz w:val="22"/>
          <w:szCs w:val="22"/>
        </w:rPr>
        <w:t>Moscow</w:t>
      </w:r>
      <w:r w:rsidRPr="1C3ADC0A">
        <w:rPr>
          <w:rFonts w:ascii="Roboto" w:hAnsi="Roboto" w:cs="Times New Roman"/>
          <w:sz w:val="22"/>
          <w:szCs w:val="22"/>
          <w:lang w:val="ru-RU"/>
        </w:rPr>
        <w:t xml:space="preserve"> можно ознакомиться в профессиональном сообществе выставки </w:t>
      </w:r>
      <w:r w:rsidRPr="1C3ADC0A">
        <w:rPr>
          <w:rFonts w:ascii="Roboto" w:hAnsi="Roboto" w:cs="Times New Roman"/>
          <w:sz w:val="22"/>
          <w:szCs w:val="22"/>
        </w:rPr>
        <w:t>Aquatherm</w:t>
      </w:r>
      <w:r w:rsidRPr="1C3ADC0A">
        <w:rPr>
          <w:rFonts w:ascii="Roboto" w:hAnsi="Roboto" w:cs="Times New Roman"/>
          <w:sz w:val="22"/>
          <w:szCs w:val="22"/>
          <w:lang w:val="ru-RU"/>
        </w:rPr>
        <w:t xml:space="preserve"> </w:t>
      </w:r>
      <w:r w:rsidRPr="1C3ADC0A">
        <w:rPr>
          <w:rFonts w:ascii="Roboto" w:hAnsi="Roboto" w:cs="Times New Roman"/>
          <w:sz w:val="22"/>
          <w:szCs w:val="22"/>
        </w:rPr>
        <w:t>Connect</w:t>
      </w:r>
      <w:r w:rsidRPr="1C3ADC0A">
        <w:rPr>
          <w:rFonts w:ascii="Roboto" w:hAnsi="Roboto" w:cs="Times New Roman"/>
          <w:sz w:val="22"/>
          <w:szCs w:val="22"/>
          <w:lang w:val="ru-RU"/>
        </w:rPr>
        <w:t>.</w:t>
      </w:r>
    </w:p>
    <w:p w14:paraId="57D97094" w14:textId="77777777" w:rsidR="00AD0ACD" w:rsidRPr="00E770B2" w:rsidRDefault="00AD0ACD" w:rsidP="00AD0ACD">
      <w:pPr>
        <w:spacing w:line="276" w:lineRule="auto"/>
        <w:jc w:val="both"/>
        <w:rPr>
          <w:rFonts w:ascii="Roboto" w:hAnsi="Roboto" w:cs="Times New Roman"/>
          <w:bCs/>
          <w:sz w:val="22"/>
          <w:szCs w:val="22"/>
          <w:lang w:val="ru-RU"/>
        </w:rPr>
      </w:pPr>
    </w:p>
    <w:p w14:paraId="4BC0BD4C" w14:textId="6DBF213E" w:rsidR="00AD0ACD" w:rsidRPr="00E770B2" w:rsidRDefault="00AD0ACD" w:rsidP="00AD0ACD">
      <w:pPr>
        <w:spacing w:line="276" w:lineRule="auto"/>
        <w:jc w:val="both"/>
        <w:rPr>
          <w:rFonts w:ascii="Roboto" w:hAnsi="Roboto" w:cs="Times New Roman"/>
          <w:bCs/>
          <w:sz w:val="22"/>
          <w:szCs w:val="22"/>
          <w:lang w:val="ru-RU"/>
        </w:rPr>
      </w:pPr>
      <w:r w:rsidRPr="00E770B2">
        <w:rPr>
          <w:rFonts w:ascii="Roboto" w:hAnsi="Roboto" w:cs="Times New Roman"/>
          <w:bCs/>
          <w:sz w:val="22"/>
          <w:szCs w:val="22"/>
          <w:lang w:val="ru-RU"/>
        </w:rPr>
        <w:t xml:space="preserve">Среди участников выставки - лидеры рынка и крупные игроки отрасли: </w:t>
      </w:r>
      <w:r w:rsidR="00460D7D">
        <w:rPr>
          <w:rFonts w:ascii="Roboto" w:hAnsi="Roboto" w:cs="Times New Roman"/>
          <w:bCs/>
          <w:sz w:val="22"/>
          <w:szCs w:val="22"/>
          <w:lang w:val="ru-RU"/>
        </w:rPr>
        <w:t>Акон</w:t>
      </w:r>
      <w:r w:rsidRPr="00E770B2">
        <w:rPr>
          <w:rFonts w:ascii="Roboto" w:hAnsi="Roboto" w:cs="Times New Roman"/>
          <w:bCs/>
          <w:sz w:val="22"/>
          <w:szCs w:val="22"/>
          <w:lang w:val="ru-RU"/>
        </w:rPr>
        <w:t>,</w:t>
      </w:r>
      <w:r w:rsidR="00460D7D">
        <w:rPr>
          <w:rFonts w:ascii="Roboto" w:hAnsi="Roboto" w:cs="Times New Roman"/>
          <w:bCs/>
          <w:sz w:val="22"/>
          <w:szCs w:val="22"/>
          <w:lang w:val="ru-RU"/>
        </w:rPr>
        <w:t xml:space="preserve"> Альтерпласт,</w:t>
      </w:r>
      <w:r w:rsidRPr="00E770B2">
        <w:rPr>
          <w:rFonts w:ascii="Roboto" w:hAnsi="Roboto" w:cs="Times New Roman"/>
          <w:bCs/>
          <w:sz w:val="22"/>
          <w:szCs w:val="22"/>
          <w:lang w:val="ru-RU"/>
        </w:rPr>
        <w:t> AML, </w:t>
      </w:r>
      <w:r w:rsidR="0078018D">
        <w:rPr>
          <w:rFonts w:ascii="Roboto" w:hAnsi="Roboto" w:cs="Times New Roman"/>
          <w:bCs/>
          <w:sz w:val="22"/>
          <w:szCs w:val="22"/>
          <w:lang w:val="ru-RU"/>
        </w:rPr>
        <w:t>Акваполис</w:t>
      </w:r>
      <w:r w:rsidRPr="00E770B2">
        <w:rPr>
          <w:rFonts w:ascii="Roboto" w:hAnsi="Roboto" w:cs="Times New Roman"/>
          <w:bCs/>
          <w:sz w:val="22"/>
          <w:szCs w:val="22"/>
          <w:lang w:val="ru-RU"/>
        </w:rPr>
        <w:t xml:space="preserve">, </w:t>
      </w:r>
      <w:r w:rsidR="00D52B99">
        <w:rPr>
          <w:rFonts w:ascii="Roboto" w:hAnsi="Roboto" w:cs="Times New Roman"/>
          <w:bCs/>
          <w:sz w:val="22"/>
          <w:szCs w:val="22"/>
          <w:lang w:val="ru-RU"/>
        </w:rPr>
        <w:t>Теплолюкс Группа</w:t>
      </w:r>
      <w:r w:rsidRPr="00E770B2">
        <w:rPr>
          <w:rFonts w:ascii="Roboto" w:hAnsi="Roboto" w:cs="Times New Roman"/>
          <w:bCs/>
          <w:sz w:val="22"/>
          <w:szCs w:val="22"/>
          <w:lang w:val="ru-RU"/>
        </w:rPr>
        <w:t xml:space="preserve">, BWT, BWT Barrier, Candan, Сhemoform, CNP, Craft, </w:t>
      </w:r>
      <w:r w:rsidR="00D52B99">
        <w:rPr>
          <w:rFonts w:ascii="Roboto" w:hAnsi="Roboto" w:cs="Times New Roman"/>
          <w:bCs/>
          <w:sz w:val="22"/>
          <w:szCs w:val="22"/>
          <w:lang w:val="ru-RU"/>
        </w:rPr>
        <w:t>Эван</w:t>
      </w:r>
      <w:r w:rsidRPr="00E770B2">
        <w:rPr>
          <w:rFonts w:ascii="Roboto" w:hAnsi="Roboto" w:cs="Times New Roman"/>
          <w:bCs/>
          <w:sz w:val="22"/>
          <w:szCs w:val="22"/>
          <w:lang w:val="ru-RU"/>
        </w:rPr>
        <w:t>, Faf Vana, FD Plast</w:t>
      </w:r>
      <w:r w:rsidR="00D332CF">
        <w:rPr>
          <w:rFonts w:ascii="Roboto" w:hAnsi="Roboto" w:cs="Times New Roman"/>
          <w:bCs/>
          <w:sz w:val="22"/>
          <w:szCs w:val="22"/>
          <w:lang w:val="ru-RU"/>
        </w:rPr>
        <w:t xml:space="preserve"> Московский завод</w:t>
      </w:r>
      <w:r w:rsidRPr="00E770B2">
        <w:rPr>
          <w:rFonts w:ascii="Roboto" w:hAnsi="Roboto" w:cs="Times New Roman"/>
          <w:bCs/>
          <w:sz w:val="22"/>
          <w:szCs w:val="22"/>
          <w:lang w:val="ru-RU"/>
        </w:rPr>
        <w:t xml:space="preserve">, Ferroli, </w:t>
      </w:r>
      <w:r w:rsidR="000E17D1">
        <w:rPr>
          <w:rFonts w:ascii="Roboto" w:hAnsi="Roboto" w:cs="Times New Roman"/>
          <w:bCs/>
          <w:sz w:val="22"/>
          <w:szCs w:val="22"/>
          <w:lang w:val="ru-RU"/>
        </w:rPr>
        <w:t>ФЕД</w:t>
      </w:r>
      <w:r w:rsidRPr="00E770B2">
        <w:rPr>
          <w:rFonts w:ascii="Roboto" w:hAnsi="Roboto" w:cs="Times New Roman"/>
          <w:bCs/>
          <w:sz w:val="22"/>
          <w:szCs w:val="22"/>
          <w:lang w:val="ru-RU"/>
        </w:rPr>
        <w:t xml:space="preserve">, </w:t>
      </w:r>
      <w:r w:rsidR="000E17D1">
        <w:rPr>
          <w:rFonts w:ascii="Roboto" w:hAnsi="Roboto" w:cs="Times New Roman"/>
          <w:bCs/>
          <w:sz w:val="22"/>
          <w:szCs w:val="22"/>
          <w:lang w:val="ru-RU"/>
        </w:rPr>
        <w:t>Флекси</w:t>
      </w:r>
      <w:r w:rsidRPr="00E770B2">
        <w:rPr>
          <w:rFonts w:ascii="Roboto" w:hAnsi="Roboto" w:cs="Times New Roman"/>
          <w:bCs/>
          <w:sz w:val="22"/>
          <w:szCs w:val="22"/>
          <w:lang w:val="ru-RU"/>
        </w:rPr>
        <w:t xml:space="preserve">, Fondital, </w:t>
      </w:r>
      <w:r w:rsidR="000E17D1">
        <w:rPr>
          <w:rFonts w:ascii="Roboto" w:hAnsi="Roboto" w:cs="Times New Roman"/>
          <w:bCs/>
          <w:sz w:val="22"/>
          <w:szCs w:val="22"/>
          <w:lang w:val="ru-RU"/>
        </w:rPr>
        <w:t>Форте Холдинг</w:t>
      </w:r>
      <w:r w:rsidRPr="00E770B2">
        <w:rPr>
          <w:rFonts w:ascii="Roboto" w:hAnsi="Roboto" w:cs="Times New Roman"/>
          <w:bCs/>
          <w:sz w:val="22"/>
          <w:szCs w:val="22"/>
          <w:lang w:val="ru-RU"/>
        </w:rPr>
        <w:t xml:space="preserve">, Haier, </w:t>
      </w:r>
      <w:r w:rsidR="00090C1D">
        <w:rPr>
          <w:rFonts w:ascii="Roboto" w:hAnsi="Roboto" w:cs="Times New Roman"/>
          <w:bCs/>
          <w:sz w:val="22"/>
          <w:szCs w:val="22"/>
        </w:rPr>
        <w:t>Hubert</w:t>
      </w:r>
      <w:r w:rsidR="00090C1D" w:rsidRPr="00090C1D">
        <w:rPr>
          <w:rFonts w:ascii="Roboto" w:hAnsi="Roboto" w:cs="Times New Roman"/>
          <w:bCs/>
          <w:sz w:val="22"/>
          <w:szCs w:val="22"/>
          <w:lang w:val="ru-RU"/>
        </w:rPr>
        <w:t xml:space="preserve">, </w:t>
      </w:r>
      <w:r w:rsidR="00090C1D">
        <w:rPr>
          <w:rFonts w:ascii="Roboto" w:hAnsi="Roboto" w:cs="Times New Roman"/>
          <w:bCs/>
          <w:sz w:val="22"/>
          <w:szCs w:val="22"/>
          <w:lang w:val="ru-RU"/>
        </w:rPr>
        <w:t>Изотерм</w:t>
      </w:r>
      <w:r w:rsidRPr="00E770B2">
        <w:rPr>
          <w:rFonts w:ascii="Roboto" w:hAnsi="Roboto" w:cs="Times New Roman"/>
          <w:bCs/>
          <w:sz w:val="22"/>
          <w:szCs w:val="22"/>
          <w:lang w:val="ru-RU"/>
        </w:rPr>
        <w:t>, K-</w:t>
      </w:r>
      <w:r w:rsidR="00090C1D">
        <w:rPr>
          <w:rFonts w:ascii="Roboto" w:hAnsi="Roboto" w:cs="Times New Roman"/>
          <w:bCs/>
          <w:sz w:val="22"/>
          <w:szCs w:val="22"/>
          <w:lang w:val="ru-RU"/>
        </w:rPr>
        <w:t>Флекс</w:t>
      </w:r>
      <w:r w:rsidRPr="00E770B2">
        <w:rPr>
          <w:rFonts w:ascii="Roboto" w:hAnsi="Roboto" w:cs="Times New Roman"/>
          <w:bCs/>
          <w:sz w:val="22"/>
          <w:szCs w:val="22"/>
          <w:lang w:val="ru-RU"/>
        </w:rPr>
        <w:t xml:space="preserve">, </w:t>
      </w:r>
      <w:r w:rsidR="00090C1D">
        <w:rPr>
          <w:rFonts w:ascii="Roboto" w:hAnsi="Roboto" w:cs="Times New Roman"/>
          <w:bCs/>
          <w:sz w:val="22"/>
          <w:szCs w:val="22"/>
          <w:lang w:val="ru-RU"/>
        </w:rPr>
        <w:t>Лемакс</w:t>
      </w:r>
      <w:r w:rsidRPr="00E770B2">
        <w:rPr>
          <w:rFonts w:ascii="Roboto" w:hAnsi="Roboto" w:cs="Times New Roman"/>
          <w:bCs/>
          <w:sz w:val="22"/>
          <w:szCs w:val="22"/>
          <w:lang w:val="ru-RU"/>
        </w:rPr>
        <w:t xml:space="preserve">, </w:t>
      </w:r>
      <w:r w:rsidR="00090C1D">
        <w:rPr>
          <w:rFonts w:ascii="Roboto" w:hAnsi="Roboto" w:cs="Times New Roman"/>
          <w:bCs/>
          <w:sz w:val="22"/>
          <w:szCs w:val="22"/>
          <w:lang w:val="ru-RU"/>
        </w:rPr>
        <w:t>Маркопул</w:t>
      </w:r>
      <w:r w:rsidRPr="00E770B2">
        <w:rPr>
          <w:rFonts w:ascii="Roboto" w:hAnsi="Roboto" w:cs="Times New Roman"/>
          <w:bCs/>
          <w:sz w:val="22"/>
          <w:szCs w:val="22"/>
          <w:lang w:val="ru-RU"/>
        </w:rPr>
        <w:t xml:space="preserve">, </w:t>
      </w:r>
      <w:r w:rsidR="00090C1D">
        <w:rPr>
          <w:rFonts w:ascii="Roboto" w:hAnsi="Roboto" w:cs="Times New Roman"/>
          <w:bCs/>
          <w:sz w:val="22"/>
          <w:szCs w:val="22"/>
          <w:lang w:val="ru-RU"/>
        </w:rPr>
        <w:t>Термотехника Энгельс</w:t>
      </w:r>
      <w:r w:rsidRPr="00E770B2">
        <w:rPr>
          <w:rFonts w:ascii="Roboto" w:hAnsi="Roboto" w:cs="Times New Roman"/>
          <w:bCs/>
          <w:sz w:val="22"/>
          <w:szCs w:val="22"/>
          <w:lang w:val="ru-RU"/>
        </w:rPr>
        <w:t xml:space="preserve">, Nova Plastik, NTG Plastik, </w:t>
      </w:r>
      <w:r w:rsidR="00090C1D">
        <w:rPr>
          <w:rFonts w:ascii="Roboto" w:hAnsi="Roboto" w:cs="Times New Roman"/>
          <w:bCs/>
          <w:sz w:val="22"/>
          <w:szCs w:val="22"/>
          <w:lang w:val="ru-RU"/>
        </w:rPr>
        <w:t>Про Аква НПО</w:t>
      </w:r>
      <w:r w:rsidRPr="00E770B2">
        <w:rPr>
          <w:rFonts w:ascii="Roboto" w:hAnsi="Roboto" w:cs="Times New Roman"/>
          <w:bCs/>
          <w:sz w:val="22"/>
          <w:szCs w:val="22"/>
          <w:lang w:val="ru-RU"/>
        </w:rPr>
        <w:t xml:space="preserve">, </w:t>
      </w:r>
      <w:r w:rsidR="00090C1D">
        <w:rPr>
          <w:rFonts w:ascii="Roboto" w:hAnsi="Roboto" w:cs="Times New Roman"/>
          <w:bCs/>
          <w:sz w:val="22"/>
          <w:szCs w:val="22"/>
          <w:lang w:val="ru-RU"/>
        </w:rPr>
        <w:t>Рифар</w:t>
      </w:r>
      <w:r w:rsidRPr="00E770B2">
        <w:rPr>
          <w:rFonts w:ascii="Roboto" w:hAnsi="Roboto" w:cs="Times New Roman"/>
          <w:bCs/>
          <w:sz w:val="22"/>
          <w:szCs w:val="22"/>
          <w:lang w:val="ru-RU"/>
        </w:rPr>
        <w:t xml:space="preserve">, </w:t>
      </w:r>
      <w:r w:rsidR="00090C1D">
        <w:rPr>
          <w:rFonts w:ascii="Roboto" w:hAnsi="Roboto" w:cs="Times New Roman"/>
          <w:bCs/>
          <w:sz w:val="22"/>
          <w:szCs w:val="22"/>
          <w:lang w:val="ru-RU"/>
        </w:rPr>
        <w:t>Риелло</w:t>
      </w:r>
      <w:r w:rsidRPr="00E770B2">
        <w:rPr>
          <w:rFonts w:ascii="Roboto" w:hAnsi="Roboto" w:cs="Times New Roman"/>
          <w:bCs/>
          <w:sz w:val="22"/>
          <w:szCs w:val="22"/>
          <w:lang w:val="ru-RU"/>
        </w:rPr>
        <w:t xml:space="preserve">, Rols Isomarket, </w:t>
      </w:r>
      <w:r w:rsidR="00090C1D">
        <w:rPr>
          <w:rFonts w:ascii="Roboto" w:hAnsi="Roboto" w:cs="Times New Roman"/>
          <w:bCs/>
          <w:sz w:val="22"/>
          <w:szCs w:val="22"/>
          <w:lang w:val="ru-RU"/>
        </w:rPr>
        <w:t>РТП</w:t>
      </w:r>
      <w:r w:rsidRPr="00E770B2">
        <w:rPr>
          <w:rFonts w:ascii="Roboto" w:hAnsi="Roboto" w:cs="Times New Roman"/>
          <w:bCs/>
          <w:sz w:val="22"/>
          <w:szCs w:val="22"/>
          <w:lang w:val="ru-RU"/>
        </w:rPr>
        <w:t xml:space="preserve">, Thermex, </w:t>
      </w:r>
      <w:r w:rsidR="00090C1D">
        <w:rPr>
          <w:rFonts w:ascii="Roboto" w:hAnsi="Roboto" w:cs="Times New Roman"/>
          <w:bCs/>
          <w:sz w:val="22"/>
          <w:szCs w:val="22"/>
          <w:lang w:val="ru-RU"/>
        </w:rPr>
        <w:t>Юникорн НПП</w:t>
      </w:r>
      <w:r w:rsidRPr="00E770B2">
        <w:rPr>
          <w:rFonts w:ascii="Roboto" w:hAnsi="Roboto" w:cs="Times New Roman"/>
          <w:bCs/>
          <w:sz w:val="22"/>
          <w:szCs w:val="22"/>
          <w:lang w:val="ru-RU"/>
        </w:rPr>
        <w:t xml:space="preserve">, Unipump, </w:t>
      </w:r>
      <w:r w:rsidR="00090C1D">
        <w:rPr>
          <w:rFonts w:ascii="Roboto" w:hAnsi="Roboto" w:cs="Times New Roman"/>
          <w:bCs/>
          <w:sz w:val="22"/>
          <w:szCs w:val="22"/>
          <w:lang w:val="ru-RU"/>
        </w:rPr>
        <w:t>Валф-Рус</w:t>
      </w:r>
      <w:r w:rsidRPr="00E770B2">
        <w:rPr>
          <w:rFonts w:ascii="Roboto" w:hAnsi="Roboto" w:cs="Times New Roman"/>
          <w:bCs/>
          <w:sz w:val="22"/>
          <w:szCs w:val="22"/>
          <w:lang w:val="ru-RU"/>
        </w:rPr>
        <w:t>, Valogin</w:t>
      </w:r>
      <w:r w:rsidR="00090C1D">
        <w:rPr>
          <w:rFonts w:ascii="Roboto" w:hAnsi="Roboto" w:cs="Times New Roman"/>
          <w:bCs/>
          <w:sz w:val="22"/>
          <w:szCs w:val="22"/>
          <w:lang w:val="ru-RU"/>
        </w:rPr>
        <w:t xml:space="preserve"> </w:t>
      </w:r>
      <w:r w:rsidR="00090C1D">
        <w:rPr>
          <w:rFonts w:ascii="Roboto" w:hAnsi="Roboto" w:cs="Times New Roman"/>
          <w:bCs/>
          <w:sz w:val="22"/>
          <w:szCs w:val="22"/>
        </w:rPr>
        <w:t>Technology</w:t>
      </w:r>
      <w:r w:rsidRPr="00E770B2">
        <w:rPr>
          <w:rFonts w:ascii="Roboto" w:hAnsi="Roboto" w:cs="Times New Roman"/>
          <w:bCs/>
          <w:sz w:val="22"/>
          <w:szCs w:val="22"/>
          <w:lang w:val="ru-RU"/>
        </w:rPr>
        <w:t xml:space="preserve">, </w:t>
      </w:r>
      <w:r w:rsidR="00D86F70">
        <w:rPr>
          <w:rFonts w:ascii="Roboto" w:hAnsi="Roboto" w:cs="Times New Roman"/>
          <w:bCs/>
          <w:sz w:val="22"/>
          <w:szCs w:val="22"/>
          <w:lang w:val="ru-RU"/>
        </w:rPr>
        <w:t xml:space="preserve">Гермес </w:t>
      </w:r>
      <w:r w:rsidR="00D2654E">
        <w:rPr>
          <w:rFonts w:ascii="Roboto" w:hAnsi="Roboto" w:cs="Times New Roman"/>
          <w:bCs/>
          <w:sz w:val="22"/>
          <w:szCs w:val="22"/>
          <w:lang w:val="ru-RU"/>
        </w:rPr>
        <w:t>Промышленная</w:t>
      </w:r>
      <w:r w:rsidR="00D86F70">
        <w:rPr>
          <w:rFonts w:ascii="Roboto" w:hAnsi="Roboto" w:cs="Times New Roman"/>
          <w:bCs/>
          <w:sz w:val="22"/>
          <w:szCs w:val="22"/>
          <w:lang w:val="ru-RU"/>
        </w:rPr>
        <w:t xml:space="preserve"> группа</w:t>
      </w:r>
      <w:r w:rsidRPr="00E770B2">
        <w:rPr>
          <w:rFonts w:ascii="Roboto" w:hAnsi="Roboto" w:cs="Times New Roman"/>
          <w:bCs/>
          <w:sz w:val="22"/>
          <w:szCs w:val="22"/>
          <w:lang w:val="ru-RU"/>
        </w:rPr>
        <w:t xml:space="preserve">, </w:t>
      </w:r>
      <w:r w:rsidR="00D86F70">
        <w:rPr>
          <w:rFonts w:ascii="Roboto" w:hAnsi="Roboto" w:cs="Times New Roman"/>
          <w:bCs/>
          <w:sz w:val="22"/>
          <w:szCs w:val="22"/>
          <w:lang w:val="ru-RU"/>
        </w:rPr>
        <w:t>Вило Рус</w:t>
      </w:r>
      <w:r w:rsidRPr="00E770B2">
        <w:rPr>
          <w:rFonts w:ascii="Roboto" w:hAnsi="Roboto" w:cs="Times New Roman"/>
          <w:bCs/>
          <w:sz w:val="22"/>
          <w:szCs w:val="22"/>
          <w:lang w:val="ru-RU"/>
        </w:rPr>
        <w:t>, Zota, Аквафор, АНИ Пласт, Богемия Пласт, Гейзер, Грандис, Истратех, Лаборатория бассейнов, Полипластик / Полимертепло, Рехау, Ридан, Русклимат, Русский Радиатор, Сантехкомплект, Теплов и Сухов, Терем, ТВЭЛ, Центртехформ</w:t>
      </w:r>
      <w:r w:rsidRPr="00E770B2">
        <w:rPr>
          <w:rFonts w:ascii="Times New Roman" w:hAnsi="Times New Roman" w:cs="Times New Roman"/>
          <w:bCs/>
          <w:sz w:val="22"/>
          <w:szCs w:val="22"/>
          <w:lang w:val="ru-RU"/>
        </w:rPr>
        <w:t> </w:t>
      </w:r>
      <w:r w:rsidRPr="00E770B2">
        <w:rPr>
          <w:rFonts w:ascii="Roboto" w:hAnsi="Roboto" w:cs="Roboto"/>
          <w:bCs/>
          <w:sz w:val="22"/>
          <w:szCs w:val="22"/>
          <w:lang w:val="ru-RU"/>
        </w:rPr>
        <w:t>и</w:t>
      </w:r>
      <w:r w:rsidRPr="00E770B2">
        <w:rPr>
          <w:rFonts w:ascii="Roboto" w:hAnsi="Roboto" w:cs="Times New Roman"/>
          <w:bCs/>
          <w:sz w:val="22"/>
          <w:szCs w:val="22"/>
          <w:lang w:val="ru-RU"/>
        </w:rPr>
        <w:t xml:space="preserve"> </w:t>
      </w:r>
      <w:r w:rsidRPr="00E770B2">
        <w:rPr>
          <w:rFonts w:ascii="Roboto" w:hAnsi="Roboto" w:cs="Roboto"/>
          <w:bCs/>
          <w:sz w:val="22"/>
          <w:szCs w:val="22"/>
          <w:lang w:val="ru-RU"/>
        </w:rPr>
        <w:t>многие</w:t>
      </w:r>
      <w:r w:rsidRPr="00E770B2">
        <w:rPr>
          <w:rFonts w:ascii="Roboto" w:hAnsi="Roboto" w:cs="Times New Roman"/>
          <w:bCs/>
          <w:sz w:val="22"/>
          <w:szCs w:val="22"/>
          <w:lang w:val="ru-RU"/>
        </w:rPr>
        <w:t xml:space="preserve"> другие.и многие другие. </w:t>
      </w:r>
    </w:p>
    <w:p w14:paraId="3C2AFD27" w14:textId="77777777" w:rsidR="00AD0ACD" w:rsidRPr="00E770B2" w:rsidRDefault="00AD0ACD" w:rsidP="00AD0ACD">
      <w:pPr>
        <w:spacing w:line="276" w:lineRule="auto"/>
        <w:jc w:val="both"/>
        <w:rPr>
          <w:rFonts w:ascii="Roboto" w:hAnsi="Roboto" w:cs="Times New Roman"/>
          <w:bCs/>
          <w:sz w:val="22"/>
          <w:szCs w:val="22"/>
          <w:lang w:val="ru-RU"/>
        </w:rPr>
      </w:pPr>
      <w:r w:rsidRPr="00E770B2">
        <w:rPr>
          <w:rFonts w:ascii="Roboto" w:hAnsi="Roboto" w:cs="Times New Roman"/>
          <w:bCs/>
          <w:sz w:val="22"/>
          <w:szCs w:val="22"/>
          <w:lang w:val="ru-RU"/>
        </w:rPr>
        <w:t>Среди новых участников: Era Group, Unionflex, Авангард Строй Инжиниринг, Белкотломаш, Истратех, Клинэйр, Риелло, Сиверский метизный завод, Тепофол, Термоинжсервис, Тимерпласт и многие другие.</w:t>
      </w:r>
    </w:p>
    <w:p w14:paraId="583E9443" w14:textId="77777777" w:rsidR="00AD0ACD" w:rsidRPr="00E770B2" w:rsidRDefault="00AD0ACD" w:rsidP="00AD0ACD">
      <w:pPr>
        <w:spacing w:line="276" w:lineRule="auto"/>
        <w:jc w:val="both"/>
        <w:rPr>
          <w:rFonts w:ascii="Roboto" w:hAnsi="Roboto" w:cs="Times New Roman"/>
          <w:bCs/>
          <w:sz w:val="22"/>
          <w:szCs w:val="22"/>
          <w:lang w:val="ru-RU"/>
        </w:rPr>
      </w:pPr>
    </w:p>
    <w:p w14:paraId="73CAB909" w14:textId="77777777" w:rsidR="00AD0ACD" w:rsidRPr="0071689E" w:rsidRDefault="00AD0ACD" w:rsidP="00AD0ACD">
      <w:pPr>
        <w:spacing w:line="276" w:lineRule="auto"/>
        <w:jc w:val="both"/>
        <w:rPr>
          <w:rFonts w:ascii="Roboto" w:hAnsi="Roboto" w:cs="Times New Roman"/>
          <w:bCs/>
          <w:sz w:val="22"/>
          <w:szCs w:val="22"/>
          <w:lang w:val="ru-RU"/>
        </w:rPr>
      </w:pPr>
      <w:r w:rsidRPr="0071689E">
        <w:rPr>
          <w:rFonts w:ascii="Roboto" w:hAnsi="Roboto" w:cs="Times New Roman"/>
          <w:bCs/>
          <w:sz w:val="22"/>
          <w:szCs w:val="22"/>
          <w:lang w:val="ru-RU"/>
        </w:rPr>
        <w:lastRenderedPageBreak/>
        <w:t xml:space="preserve">Деловая программа выставки – это </w:t>
      </w:r>
      <w:r w:rsidRPr="00E770B2">
        <w:rPr>
          <w:rFonts w:ascii="Roboto" w:hAnsi="Roboto" w:cs="Times New Roman"/>
          <w:sz w:val="22"/>
          <w:szCs w:val="22"/>
          <w:lang w:val="ru-RU"/>
        </w:rPr>
        <w:t>четыре</w:t>
      </w:r>
      <w:r w:rsidRPr="0071689E">
        <w:rPr>
          <w:rFonts w:ascii="Roboto" w:hAnsi="Roboto" w:cs="Times New Roman"/>
          <w:sz w:val="22"/>
          <w:szCs w:val="22"/>
          <w:lang w:val="ru-RU"/>
        </w:rPr>
        <w:t xml:space="preserve"> дня</w:t>
      </w:r>
      <w:r w:rsidRPr="00E770B2">
        <w:rPr>
          <w:rFonts w:ascii="Roboto" w:hAnsi="Roboto" w:cs="Times New Roman"/>
          <w:b/>
          <w:bCs/>
          <w:sz w:val="22"/>
          <w:szCs w:val="22"/>
          <w:lang w:val="ru-RU"/>
        </w:rPr>
        <w:t xml:space="preserve"> </w:t>
      </w:r>
      <w:r w:rsidRPr="0071689E">
        <w:rPr>
          <w:rFonts w:ascii="Roboto" w:hAnsi="Roboto" w:cs="Times New Roman"/>
          <w:bCs/>
          <w:sz w:val="22"/>
          <w:szCs w:val="22"/>
          <w:lang w:val="ru-RU"/>
        </w:rPr>
        <w:t xml:space="preserve">насыщенных мероприятий, </w:t>
      </w:r>
      <w:r w:rsidRPr="0071689E">
        <w:rPr>
          <w:rFonts w:ascii="Roboto" w:hAnsi="Roboto" w:cs="Times New Roman"/>
          <w:sz w:val="22"/>
          <w:szCs w:val="22"/>
          <w:lang w:val="ru-RU"/>
        </w:rPr>
        <w:t>более 18</w:t>
      </w:r>
      <w:r w:rsidRPr="0071689E">
        <w:rPr>
          <w:rFonts w:ascii="Roboto" w:hAnsi="Roboto" w:cs="Times New Roman"/>
          <w:bCs/>
          <w:sz w:val="22"/>
          <w:szCs w:val="22"/>
          <w:lang w:val="ru-RU"/>
        </w:rPr>
        <w:t xml:space="preserve"> различных сессий в двух залах, конференций, презентаций и практических монтажных мастер-классов.</w:t>
      </w:r>
      <w:r w:rsidRPr="0071689E">
        <w:rPr>
          <w:rFonts w:ascii="Roboto" w:hAnsi="Roboto" w:cs="Times New Roman"/>
          <w:bCs/>
          <w:sz w:val="22"/>
          <w:szCs w:val="22"/>
        </w:rPr>
        <w:t> </w:t>
      </w:r>
    </w:p>
    <w:p w14:paraId="43298149" w14:textId="77777777" w:rsidR="00AD0ACD" w:rsidRPr="0071689E" w:rsidRDefault="00AD0ACD" w:rsidP="00AD0ACD">
      <w:pPr>
        <w:spacing w:line="276" w:lineRule="auto"/>
        <w:jc w:val="both"/>
        <w:rPr>
          <w:rFonts w:ascii="Roboto" w:hAnsi="Roboto" w:cs="Times New Roman"/>
          <w:bCs/>
          <w:sz w:val="22"/>
          <w:szCs w:val="22"/>
          <w:lang w:val="ru-RU"/>
        </w:rPr>
      </w:pPr>
      <w:r w:rsidRPr="0071689E">
        <w:rPr>
          <w:rFonts w:ascii="Roboto" w:hAnsi="Roboto" w:cs="Times New Roman"/>
          <w:bCs/>
          <w:sz w:val="22"/>
          <w:szCs w:val="22"/>
          <w:lang w:val="ru-RU"/>
        </w:rPr>
        <w:t>Российские и иностранные эксперты, признанные лидеры мнений предоставляют актуальную отраслевую информацию, рассказывают о тенденциях развития систем отопления, водоснабжения и бассейнов, делятся опытом реализации нестандартных проектов с применением систем инженерного оборудования последнего поколения.</w:t>
      </w:r>
      <w:r w:rsidRPr="0071689E">
        <w:rPr>
          <w:rFonts w:ascii="Roboto" w:hAnsi="Roboto" w:cs="Times New Roman"/>
          <w:bCs/>
          <w:sz w:val="22"/>
          <w:szCs w:val="22"/>
        </w:rPr>
        <w:t> </w:t>
      </w:r>
    </w:p>
    <w:p w14:paraId="2A51A078" w14:textId="77777777" w:rsidR="00AD0ACD" w:rsidRPr="0071689E" w:rsidRDefault="00AD0ACD" w:rsidP="00AD0ACD">
      <w:pPr>
        <w:spacing w:line="276" w:lineRule="auto"/>
        <w:jc w:val="both"/>
        <w:rPr>
          <w:rFonts w:ascii="Roboto" w:hAnsi="Roboto" w:cs="Times New Roman"/>
          <w:bCs/>
          <w:sz w:val="22"/>
          <w:szCs w:val="22"/>
          <w:lang w:val="ru-RU"/>
        </w:rPr>
      </w:pPr>
      <w:r w:rsidRPr="0071689E">
        <w:rPr>
          <w:rFonts w:ascii="Roboto" w:hAnsi="Roboto" w:cs="Times New Roman"/>
          <w:bCs/>
          <w:sz w:val="22"/>
          <w:szCs w:val="22"/>
          <w:lang w:val="ru-RU"/>
        </w:rPr>
        <w:t xml:space="preserve">Главной темой деловой программы 2025 станут новые перспективные технологии, новинки оборудования и импортозамещение, особенности продвижения конкретных категорий товаров на различных площадках, а также восстановление </w:t>
      </w:r>
      <w:r w:rsidRPr="00E770B2">
        <w:rPr>
          <w:rFonts w:ascii="Roboto" w:hAnsi="Roboto" w:cs="Times New Roman"/>
          <w:bCs/>
          <w:sz w:val="22"/>
          <w:szCs w:val="22"/>
          <w:lang w:val="ru-RU"/>
        </w:rPr>
        <w:t>госнадзора</w:t>
      </w:r>
      <w:r w:rsidRPr="0071689E">
        <w:rPr>
          <w:rFonts w:ascii="Roboto" w:hAnsi="Roboto" w:cs="Times New Roman"/>
          <w:bCs/>
          <w:sz w:val="22"/>
          <w:szCs w:val="22"/>
          <w:lang w:val="ru-RU"/>
        </w:rPr>
        <w:t xml:space="preserve"> и цифровая маркировка. Помимо этого, мы со всех сторон рассмотрим подходы и выявим все подводные камни в теме активного и пассивного домостроительства, а также впервые проведем Фестиваль профессионального мастерства монтажников систем отопления «Aquaflame ПРО». </w:t>
      </w:r>
      <w:r w:rsidRPr="0071689E">
        <w:rPr>
          <w:rFonts w:ascii="Roboto" w:hAnsi="Roboto" w:cs="Times New Roman"/>
          <w:bCs/>
          <w:sz w:val="22"/>
          <w:szCs w:val="22"/>
        </w:rPr>
        <w:t> </w:t>
      </w:r>
    </w:p>
    <w:p w14:paraId="1885D1FF" w14:textId="77777777" w:rsidR="00AD0ACD" w:rsidRPr="0071689E" w:rsidRDefault="00AD0ACD" w:rsidP="00AD0ACD">
      <w:pPr>
        <w:spacing w:line="276" w:lineRule="auto"/>
        <w:jc w:val="both"/>
        <w:rPr>
          <w:rFonts w:ascii="Roboto" w:hAnsi="Roboto" w:cs="Times New Roman"/>
          <w:bCs/>
          <w:sz w:val="22"/>
          <w:szCs w:val="22"/>
          <w:lang w:val="ru-RU"/>
        </w:rPr>
      </w:pPr>
      <w:r w:rsidRPr="0071689E">
        <w:rPr>
          <w:rFonts w:ascii="Roboto" w:hAnsi="Roboto" w:cs="Times New Roman"/>
          <w:bCs/>
          <w:sz w:val="22"/>
          <w:szCs w:val="22"/>
          <w:lang w:val="ru-RU"/>
        </w:rPr>
        <w:t>Во второй день выставки уже традиционно вас ждут мероприятия для начинающих мастеров и профессионалов в сфере климата от Академии ОВКЭС, а именно сессии с обсуждением трендов в категориях водоподготовки; презентация новинок (инструментов); расходка, которая помогает монтажнику. Мы также обсудим, как монтажнику зарабатывать больше на одном объекте и продавать доп</w:t>
      </w:r>
      <w:r w:rsidRPr="00E770B2">
        <w:rPr>
          <w:rFonts w:ascii="Roboto" w:hAnsi="Roboto" w:cs="Times New Roman"/>
          <w:bCs/>
          <w:sz w:val="22"/>
          <w:szCs w:val="22"/>
          <w:lang w:val="ru-RU"/>
        </w:rPr>
        <w:t xml:space="preserve">олнительные </w:t>
      </w:r>
      <w:r w:rsidRPr="0071689E">
        <w:rPr>
          <w:rFonts w:ascii="Roboto" w:hAnsi="Roboto" w:cs="Times New Roman"/>
          <w:bCs/>
          <w:sz w:val="22"/>
          <w:szCs w:val="22"/>
          <w:lang w:val="ru-RU"/>
        </w:rPr>
        <w:t>услуги и то в каком направлении развивается рынок и какие возможности для масштабирования есть у вас уже сегодня. Ведущими выступят крупнейшие блоггеры отрасли, а в конце каждой дискуссии пройдут розыгрыши призов. В завершение дня для гостей мероприятия выступит наш специальный гость.</w:t>
      </w:r>
      <w:r w:rsidRPr="0071689E">
        <w:rPr>
          <w:rFonts w:ascii="Roboto" w:hAnsi="Roboto" w:cs="Times New Roman"/>
          <w:bCs/>
          <w:sz w:val="22"/>
          <w:szCs w:val="22"/>
        </w:rPr>
        <w:t> </w:t>
      </w:r>
    </w:p>
    <w:p w14:paraId="60D5D22A" w14:textId="77777777" w:rsidR="00AD0ACD" w:rsidRPr="0071689E" w:rsidRDefault="00AD0ACD" w:rsidP="00AD0ACD">
      <w:pPr>
        <w:spacing w:line="276" w:lineRule="auto"/>
        <w:jc w:val="both"/>
        <w:rPr>
          <w:rFonts w:ascii="Roboto" w:hAnsi="Roboto" w:cs="Times New Roman"/>
          <w:bCs/>
          <w:sz w:val="22"/>
          <w:szCs w:val="22"/>
          <w:lang w:val="ru-RU"/>
        </w:rPr>
      </w:pPr>
      <w:r w:rsidRPr="0071689E">
        <w:rPr>
          <w:rFonts w:ascii="Roboto" w:hAnsi="Roboto" w:cs="Times New Roman"/>
          <w:bCs/>
          <w:sz w:val="22"/>
          <w:szCs w:val="22"/>
          <w:lang w:val="ru-RU"/>
        </w:rPr>
        <w:t>Партнерами деловой программы в 2025 году стали Евразийская ассоциация рынка отопительных систем (ЕВРАРОС), Журнал HeatClub, Е8 производитель отопительного оборудования, ООО «ИСТРАТЕХ», Ассоциация производителей на рынке отопления (АПРО), Журнал С.О.К., Институт Пассивного Дома (ИПД), Ассоциация специалистов ВИЭ «Зеленый киловатт», Всероссийское общество изобретателей и рационализаторов (ВОИР), Некоммерческое партнерство «Инженеры по отоплению, вентиляции, теплоснабжению и строительной теплофизике» НП «АВОК», Компания «Элита», Академия монтажников ОВКЭС, Ассоциация водных компаний  (АВК), журнал и портал BANBAS.RU/БАНБАС, Торгово-производственный холдинг «Русклимат», Гильдия Инженеров Газового Оборудования (ГИГО), Национальная ассоциация водоснабжения и водоотведения. Более того, в деловой программе примет участие спикер из Министерства промышленности и торговли Российской Федерации (Минпромторг России)</w:t>
      </w:r>
      <w:r w:rsidRPr="0071689E">
        <w:rPr>
          <w:rFonts w:ascii="Roboto" w:hAnsi="Roboto" w:cs="Times New Roman"/>
          <w:bCs/>
          <w:sz w:val="22"/>
          <w:szCs w:val="22"/>
        </w:rPr>
        <w:t> </w:t>
      </w:r>
    </w:p>
    <w:p w14:paraId="05EC8DBF" w14:textId="77777777" w:rsidR="00AD0ACD" w:rsidRPr="0071689E" w:rsidRDefault="00AD0ACD" w:rsidP="00AD0ACD">
      <w:pPr>
        <w:spacing w:line="276" w:lineRule="auto"/>
        <w:jc w:val="both"/>
        <w:rPr>
          <w:rFonts w:ascii="Roboto" w:hAnsi="Roboto" w:cs="Times New Roman"/>
          <w:bCs/>
          <w:sz w:val="22"/>
          <w:szCs w:val="22"/>
          <w:lang w:val="ru-RU"/>
        </w:rPr>
      </w:pPr>
      <w:r w:rsidRPr="0071689E">
        <w:rPr>
          <w:rFonts w:ascii="Roboto" w:hAnsi="Roboto" w:cs="Times New Roman"/>
          <w:bCs/>
          <w:sz w:val="22"/>
          <w:szCs w:val="22"/>
          <w:lang w:val="ru-RU"/>
        </w:rPr>
        <w:t>Не упустите возможность увидеть это своими глазами и задать все интересующие вас вопросы экспертам самостоятельно. </w:t>
      </w:r>
      <w:r w:rsidRPr="0071689E">
        <w:rPr>
          <w:rFonts w:ascii="Roboto" w:hAnsi="Roboto" w:cs="Times New Roman"/>
          <w:bCs/>
          <w:sz w:val="22"/>
          <w:szCs w:val="22"/>
        </w:rPr>
        <w:t> </w:t>
      </w:r>
    </w:p>
    <w:p w14:paraId="5F068EDC" w14:textId="77777777" w:rsidR="00AD0ACD" w:rsidRPr="00E770B2" w:rsidRDefault="00AD0ACD" w:rsidP="00AD0ACD">
      <w:pPr>
        <w:spacing w:line="276" w:lineRule="auto"/>
        <w:jc w:val="both"/>
        <w:rPr>
          <w:rFonts w:ascii="Roboto" w:hAnsi="Roboto" w:cs="Times New Roman"/>
          <w:bCs/>
          <w:sz w:val="22"/>
          <w:szCs w:val="22"/>
          <w:lang w:val="ru-RU"/>
        </w:rPr>
      </w:pPr>
    </w:p>
    <w:p w14:paraId="19A369C9" w14:textId="77777777" w:rsidR="00AD0ACD" w:rsidRPr="00E770B2" w:rsidRDefault="00AD0ACD" w:rsidP="00AD0ACD">
      <w:pPr>
        <w:spacing w:line="276" w:lineRule="auto"/>
        <w:jc w:val="both"/>
        <w:rPr>
          <w:rFonts w:ascii="Roboto" w:hAnsi="Roboto" w:cs="Times New Roman"/>
          <w:bCs/>
          <w:sz w:val="22"/>
          <w:szCs w:val="22"/>
          <w:lang w:val="ru-RU"/>
        </w:rPr>
      </w:pPr>
      <w:r w:rsidRPr="00E770B2">
        <w:rPr>
          <w:rFonts w:ascii="Roboto" w:hAnsi="Roboto" w:cs="Times New Roman"/>
          <w:bCs/>
          <w:sz w:val="22"/>
          <w:szCs w:val="22"/>
          <w:lang w:val="ru-RU"/>
        </w:rPr>
        <w:t>Спонсор выставки: ТПХ «Русклимат»</w:t>
      </w:r>
    </w:p>
    <w:p w14:paraId="2D1E1205" w14:textId="77777777" w:rsidR="00AD0ACD" w:rsidRPr="00E770B2" w:rsidRDefault="00AD0ACD" w:rsidP="00AD0ACD">
      <w:pPr>
        <w:spacing w:line="276" w:lineRule="auto"/>
        <w:jc w:val="both"/>
        <w:rPr>
          <w:rFonts w:ascii="Roboto" w:hAnsi="Roboto" w:cs="Times New Roman"/>
          <w:bCs/>
          <w:sz w:val="22"/>
          <w:szCs w:val="22"/>
          <w:lang w:val="ru-RU"/>
        </w:rPr>
      </w:pPr>
      <w:r w:rsidRPr="00E770B2">
        <w:rPr>
          <w:rFonts w:ascii="Roboto" w:hAnsi="Roboto" w:cs="Times New Roman"/>
          <w:bCs/>
          <w:sz w:val="22"/>
          <w:szCs w:val="22"/>
          <w:lang w:val="ru-RU"/>
        </w:rPr>
        <w:t xml:space="preserve">Официальный партнер выставки: компания </w:t>
      </w:r>
      <w:r w:rsidRPr="00E770B2">
        <w:rPr>
          <w:rFonts w:ascii="Roboto" w:hAnsi="Roboto" w:cs="Times New Roman"/>
          <w:bCs/>
          <w:sz w:val="22"/>
          <w:szCs w:val="22"/>
        </w:rPr>
        <w:t>V</w:t>
      </w:r>
      <w:r w:rsidRPr="00E770B2">
        <w:rPr>
          <w:rFonts w:ascii="Roboto" w:hAnsi="Roboto" w:cs="Times New Roman"/>
          <w:bCs/>
          <w:sz w:val="22"/>
          <w:szCs w:val="22"/>
          <w:lang w:val="ru-RU"/>
        </w:rPr>
        <w:t>&amp;</w:t>
      </w:r>
      <w:r w:rsidRPr="00E770B2">
        <w:rPr>
          <w:rFonts w:ascii="Roboto" w:hAnsi="Roboto" w:cs="Times New Roman"/>
          <w:bCs/>
          <w:sz w:val="22"/>
          <w:szCs w:val="22"/>
        </w:rPr>
        <w:t>G</w:t>
      </w:r>
      <w:r w:rsidRPr="00E770B2">
        <w:rPr>
          <w:rFonts w:ascii="Roboto" w:hAnsi="Roboto" w:cs="Times New Roman"/>
          <w:bCs/>
          <w:sz w:val="22"/>
          <w:szCs w:val="22"/>
          <w:lang w:val="ru-RU"/>
        </w:rPr>
        <w:t xml:space="preserve"> </w:t>
      </w:r>
      <w:r w:rsidRPr="00E770B2">
        <w:rPr>
          <w:rFonts w:ascii="Roboto" w:hAnsi="Roboto" w:cs="Times New Roman"/>
          <w:bCs/>
          <w:sz w:val="22"/>
          <w:szCs w:val="22"/>
        </w:rPr>
        <w:t>Valogin</w:t>
      </w:r>
      <w:r w:rsidRPr="00E770B2">
        <w:rPr>
          <w:rFonts w:ascii="Roboto" w:hAnsi="Roboto" w:cs="Times New Roman"/>
          <w:bCs/>
          <w:sz w:val="22"/>
          <w:szCs w:val="22"/>
          <w:lang w:val="ru-RU"/>
        </w:rPr>
        <w:t xml:space="preserve"> </w:t>
      </w:r>
    </w:p>
    <w:p w14:paraId="75A62706" w14:textId="2976A234" w:rsidR="00AD0ACD" w:rsidRPr="00E770B2" w:rsidRDefault="00AD0ACD" w:rsidP="00AD0ACD">
      <w:pPr>
        <w:spacing w:line="276" w:lineRule="auto"/>
        <w:jc w:val="both"/>
        <w:rPr>
          <w:rFonts w:ascii="Roboto" w:hAnsi="Roboto" w:cs="Times New Roman"/>
          <w:bCs/>
          <w:sz w:val="22"/>
          <w:szCs w:val="22"/>
          <w:lang w:val="ru-RU"/>
        </w:rPr>
      </w:pPr>
      <w:r w:rsidRPr="00E770B2">
        <w:rPr>
          <w:rFonts w:ascii="Roboto" w:hAnsi="Roboto" w:cs="Times New Roman"/>
          <w:bCs/>
          <w:sz w:val="22"/>
          <w:szCs w:val="22"/>
          <w:lang w:val="ru-RU"/>
        </w:rPr>
        <w:t xml:space="preserve">Партнер раздела Отопительное оборудование: компания </w:t>
      </w:r>
      <w:r w:rsidRPr="00E770B2">
        <w:rPr>
          <w:rFonts w:ascii="Roboto" w:hAnsi="Roboto" w:cs="Times New Roman"/>
          <w:bCs/>
          <w:sz w:val="22"/>
          <w:szCs w:val="22"/>
        </w:rPr>
        <w:t>Hai</w:t>
      </w:r>
      <w:r w:rsidR="00353E06">
        <w:rPr>
          <w:rFonts w:ascii="Roboto" w:hAnsi="Roboto" w:cs="Times New Roman"/>
          <w:bCs/>
          <w:sz w:val="22"/>
          <w:szCs w:val="22"/>
        </w:rPr>
        <w:t>e</w:t>
      </w:r>
      <w:r w:rsidRPr="00E770B2">
        <w:rPr>
          <w:rFonts w:ascii="Roboto" w:hAnsi="Roboto" w:cs="Times New Roman"/>
          <w:bCs/>
          <w:sz w:val="22"/>
          <w:szCs w:val="22"/>
        </w:rPr>
        <w:t>r</w:t>
      </w:r>
      <w:r w:rsidRPr="00E770B2">
        <w:rPr>
          <w:rFonts w:ascii="Roboto" w:hAnsi="Roboto" w:cs="Times New Roman"/>
          <w:bCs/>
          <w:sz w:val="22"/>
          <w:szCs w:val="22"/>
          <w:lang w:val="ru-RU"/>
        </w:rPr>
        <w:t xml:space="preserve"> </w:t>
      </w:r>
    </w:p>
    <w:p w14:paraId="02340FE3" w14:textId="77777777" w:rsidR="00AD0ACD" w:rsidRPr="00E770B2" w:rsidRDefault="00AD0ACD" w:rsidP="00AD0ACD">
      <w:pPr>
        <w:spacing w:line="276" w:lineRule="auto"/>
        <w:jc w:val="both"/>
        <w:rPr>
          <w:rFonts w:ascii="Roboto" w:hAnsi="Roboto" w:cs="Times New Roman"/>
          <w:bCs/>
          <w:sz w:val="22"/>
          <w:szCs w:val="22"/>
          <w:lang w:val="ru-RU"/>
        </w:rPr>
      </w:pPr>
      <w:r w:rsidRPr="00E770B2">
        <w:rPr>
          <w:rFonts w:ascii="Roboto" w:hAnsi="Roboto" w:cs="Times New Roman"/>
          <w:bCs/>
          <w:sz w:val="22"/>
          <w:szCs w:val="22"/>
          <w:lang w:val="ru-RU"/>
        </w:rPr>
        <w:t>Специальный партнер: компания «Истратех»</w:t>
      </w:r>
    </w:p>
    <w:p w14:paraId="225230F0" w14:textId="77777777" w:rsidR="00AD0ACD" w:rsidRPr="00E770B2" w:rsidRDefault="00AD0ACD" w:rsidP="00AD0ACD">
      <w:pPr>
        <w:spacing w:line="276" w:lineRule="auto"/>
        <w:jc w:val="both"/>
        <w:rPr>
          <w:rFonts w:ascii="Roboto" w:hAnsi="Roboto" w:cs="Times New Roman"/>
          <w:bCs/>
          <w:sz w:val="22"/>
          <w:szCs w:val="22"/>
          <w:lang w:val="ru-RU"/>
        </w:rPr>
      </w:pPr>
      <w:r w:rsidRPr="00E770B2">
        <w:rPr>
          <w:rFonts w:ascii="Roboto" w:hAnsi="Roboto" w:cs="Times New Roman"/>
          <w:bCs/>
          <w:sz w:val="22"/>
          <w:szCs w:val="22"/>
          <w:lang w:val="ru-RU"/>
        </w:rPr>
        <w:t>Партнер раздела: Трубы. Фитинги. Арматура: компания «РЕХАУ»</w:t>
      </w:r>
    </w:p>
    <w:p w14:paraId="462C26E1" w14:textId="77777777" w:rsidR="00AD0ACD" w:rsidRPr="00E770B2" w:rsidRDefault="00AD0ACD" w:rsidP="00AD0ACD">
      <w:pPr>
        <w:spacing w:line="276" w:lineRule="auto"/>
        <w:jc w:val="both"/>
        <w:rPr>
          <w:rFonts w:ascii="Roboto" w:hAnsi="Roboto" w:cs="Times New Roman"/>
          <w:bCs/>
          <w:sz w:val="22"/>
          <w:szCs w:val="22"/>
          <w:lang w:val="ru-RU"/>
        </w:rPr>
      </w:pPr>
      <w:r w:rsidRPr="00E770B2">
        <w:rPr>
          <w:rFonts w:ascii="Roboto" w:hAnsi="Roboto" w:cs="Times New Roman"/>
          <w:bCs/>
          <w:sz w:val="22"/>
          <w:szCs w:val="22"/>
          <w:lang w:val="ru-RU"/>
        </w:rPr>
        <w:t xml:space="preserve">Партнер специализированного сектора </w:t>
      </w:r>
      <w:r w:rsidRPr="00E770B2">
        <w:rPr>
          <w:rFonts w:ascii="Roboto" w:hAnsi="Roboto" w:cs="Times New Roman"/>
          <w:bCs/>
          <w:sz w:val="22"/>
          <w:szCs w:val="22"/>
        </w:rPr>
        <w:t>Pool</w:t>
      </w:r>
      <w:r w:rsidRPr="00E770B2">
        <w:rPr>
          <w:rFonts w:ascii="Roboto" w:hAnsi="Roboto" w:cs="Times New Roman"/>
          <w:bCs/>
          <w:sz w:val="22"/>
          <w:szCs w:val="22"/>
          <w:lang w:val="ru-RU"/>
        </w:rPr>
        <w:t>&amp;</w:t>
      </w:r>
      <w:r w:rsidRPr="00E770B2">
        <w:rPr>
          <w:rFonts w:ascii="Roboto" w:hAnsi="Roboto" w:cs="Times New Roman"/>
          <w:bCs/>
          <w:sz w:val="22"/>
          <w:szCs w:val="22"/>
        </w:rPr>
        <w:t>Spa</w:t>
      </w:r>
      <w:r w:rsidRPr="00E770B2">
        <w:rPr>
          <w:rFonts w:ascii="Roboto" w:hAnsi="Roboto" w:cs="Times New Roman"/>
          <w:bCs/>
          <w:sz w:val="22"/>
          <w:szCs w:val="22"/>
          <w:lang w:val="ru-RU"/>
        </w:rPr>
        <w:t>: компания «Маркопул»</w:t>
      </w:r>
    </w:p>
    <w:p w14:paraId="26DC5F5B" w14:textId="77777777" w:rsidR="00AD0ACD" w:rsidRPr="00E770B2" w:rsidRDefault="00AD0ACD" w:rsidP="00AD0ACD">
      <w:pPr>
        <w:spacing w:line="276" w:lineRule="auto"/>
        <w:jc w:val="both"/>
        <w:rPr>
          <w:rFonts w:ascii="Roboto" w:hAnsi="Roboto" w:cs="Times New Roman"/>
          <w:bCs/>
          <w:sz w:val="22"/>
          <w:szCs w:val="22"/>
          <w:lang w:val="ru-RU"/>
        </w:rPr>
      </w:pPr>
      <w:r w:rsidRPr="00E770B2">
        <w:rPr>
          <w:rFonts w:ascii="Roboto" w:hAnsi="Roboto" w:cs="Times New Roman"/>
          <w:bCs/>
          <w:sz w:val="22"/>
          <w:szCs w:val="22"/>
          <w:lang w:val="ru-RU"/>
        </w:rPr>
        <w:t xml:space="preserve">Генеральный информационный партнер: журнал </w:t>
      </w:r>
      <w:r w:rsidRPr="00E770B2">
        <w:rPr>
          <w:rFonts w:ascii="Roboto" w:hAnsi="Roboto" w:cs="Times New Roman"/>
          <w:bCs/>
          <w:sz w:val="22"/>
          <w:szCs w:val="22"/>
        </w:rPr>
        <w:t>HeatClub</w:t>
      </w:r>
    </w:p>
    <w:p w14:paraId="6F42E2D3" w14:textId="77777777" w:rsidR="00AD0ACD" w:rsidRPr="00E770B2" w:rsidRDefault="00AD0ACD" w:rsidP="00AD0ACD">
      <w:pPr>
        <w:spacing w:line="276" w:lineRule="auto"/>
        <w:jc w:val="both"/>
        <w:rPr>
          <w:rFonts w:ascii="Roboto" w:hAnsi="Roboto" w:cs="Times New Roman"/>
          <w:bCs/>
          <w:sz w:val="22"/>
          <w:szCs w:val="22"/>
          <w:lang w:val="ru-RU"/>
        </w:rPr>
      </w:pPr>
      <w:r w:rsidRPr="00E770B2">
        <w:rPr>
          <w:rFonts w:ascii="Roboto" w:hAnsi="Roboto" w:cs="Times New Roman"/>
          <w:bCs/>
          <w:sz w:val="22"/>
          <w:szCs w:val="22"/>
          <w:lang w:val="ru-RU"/>
        </w:rPr>
        <w:lastRenderedPageBreak/>
        <w:t xml:space="preserve">Официальное приложение выставки: сообщество </w:t>
      </w:r>
      <w:r w:rsidRPr="00E770B2">
        <w:rPr>
          <w:rFonts w:ascii="Roboto" w:hAnsi="Roboto" w:cs="Times New Roman"/>
          <w:bCs/>
          <w:sz w:val="22"/>
          <w:szCs w:val="22"/>
        </w:rPr>
        <w:t>Aquatherm</w:t>
      </w:r>
      <w:r w:rsidRPr="00E770B2">
        <w:rPr>
          <w:rFonts w:ascii="Roboto" w:hAnsi="Roboto" w:cs="Times New Roman"/>
          <w:bCs/>
          <w:sz w:val="22"/>
          <w:szCs w:val="22"/>
          <w:lang w:val="ru-RU"/>
        </w:rPr>
        <w:t xml:space="preserve"> </w:t>
      </w:r>
      <w:r w:rsidRPr="00E770B2">
        <w:rPr>
          <w:rFonts w:ascii="Roboto" w:hAnsi="Roboto" w:cs="Times New Roman"/>
          <w:bCs/>
          <w:sz w:val="22"/>
          <w:szCs w:val="22"/>
        </w:rPr>
        <w:t>Connect</w:t>
      </w:r>
      <w:r w:rsidRPr="00E770B2">
        <w:rPr>
          <w:rFonts w:ascii="Roboto" w:hAnsi="Roboto" w:cs="Times New Roman"/>
          <w:bCs/>
          <w:sz w:val="22"/>
          <w:szCs w:val="22"/>
          <w:lang w:val="ru-RU"/>
        </w:rPr>
        <w:t xml:space="preserve"> </w:t>
      </w:r>
    </w:p>
    <w:p w14:paraId="564B7FA3" w14:textId="77777777" w:rsidR="003F7C48" w:rsidRPr="00AD0ACD" w:rsidRDefault="003F7C48" w:rsidP="00AD0ACD">
      <w:pPr>
        <w:rPr>
          <w:lang w:val="ru-RU"/>
        </w:rPr>
      </w:pPr>
    </w:p>
    <w:sectPr w:rsidR="003F7C48" w:rsidRPr="00AD0ACD" w:rsidSect="002B10ED">
      <w:headerReference w:type="default" r:id="rId16"/>
      <w:headerReference w:type="first" r:id="rId17"/>
      <w:pgSz w:w="11900" w:h="16840"/>
      <w:pgMar w:top="567" w:right="3253" w:bottom="426"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40737" w14:textId="77777777" w:rsidR="00E9188A" w:rsidRDefault="00E9188A" w:rsidP="00381405">
      <w:r>
        <w:separator/>
      </w:r>
    </w:p>
  </w:endnote>
  <w:endnote w:type="continuationSeparator" w:id="0">
    <w:p w14:paraId="5973F433" w14:textId="77777777" w:rsidR="00E9188A" w:rsidRDefault="00E9188A" w:rsidP="00381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2BC92" w14:textId="77777777" w:rsidR="00E9188A" w:rsidRDefault="00E9188A" w:rsidP="00381405">
      <w:r>
        <w:separator/>
      </w:r>
    </w:p>
  </w:footnote>
  <w:footnote w:type="continuationSeparator" w:id="0">
    <w:p w14:paraId="732E9F80" w14:textId="77777777" w:rsidR="00E9188A" w:rsidRDefault="00E9188A" w:rsidP="003814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60DA3" w14:textId="19EC96B7" w:rsidR="003F7C48" w:rsidRDefault="0031016A">
    <w:pPr>
      <w:pStyle w:val="a4"/>
    </w:pPr>
    <w:r>
      <w:rPr>
        <w:noProof/>
      </w:rPr>
      <mc:AlternateContent>
        <mc:Choice Requires="wps">
          <w:drawing>
            <wp:anchor distT="0" distB="0" distL="114300" distR="114300" simplePos="0" relativeHeight="251663360" behindDoc="0" locked="0" layoutInCell="1" allowOverlap="1" wp14:anchorId="245EA4A0" wp14:editId="64595997">
              <wp:simplePos x="0" y="0"/>
              <wp:positionH relativeFrom="column">
                <wp:posOffset>5317490</wp:posOffset>
              </wp:positionH>
              <wp:positionV relativeFrom="paragraph">
                <wp:posOffset>23863</wp:posOffset>
              </wp:positionV>
              <wp:extent cx="1655445" cy="10477500"/>
              <wp:effectExtent l="0" t="0" r="0" b="0"/>
              <wp:wrapNone/>
              <wp:docPr id="1442083378" name="Text Box 72"/>
              <wp:cNvGraphicFramePr/>
              <a:graphic xmlns:a="http://schemas.openxmlformats.org/drawingml/2006/main">
                <a:graphicData uri="http://schemas.microsoft.com/office/word/2010/wordprocessingShape">
                  <wps:wsp>
                    <wps:cNvSpPr txBox="1"/>
                    <wps:spPr>
                      <a:xfrm>
                        <a:off x="0" y="0"/>
                        <a:ext cx="1655445" cy="10477500"/>
                      </a:xfrm>
                      <a:prstGeom prst="rect">
                        <a:avLst/>
                      </a:prstGeom>
                      <a:solidFill>
                        <a:schemeClr val="lt1"/>
                      </a:solidFill>
                      <a:ln w="6350">
                        <a:noFill/>
                      </a:ln>
                    </wps:spPr>
                    <wps:txbx>
                      <w:txbxContent>
                        <w:p w14:paraId="647BF360" w14:textId="77777777" w:rsidR="0031016A" w:rsidRPr="0031016A" w:rsidRDefault="0031016A" w:rsidP="0031016A">
                          <w:pPr>
                            <w:rPr>
                              <w:rFonts w:ascii="Arial" w:eastAsia="Calibri" w:hAnsi="Arial"/>
                              <w:color w:val="7F7F7F"/>
                              <w:sz w:val="14"/>
                              <w:szCs w:val="14"/>
                              <w:lang w:val="ru-RU"/>
                            </w:rPr>
                          </w:pPr>
                          <w:r>
                            <w:rPr>
                              <w:rFonts w:ascii="Arial" w:eastAsia="Calibri" w:hAnsi="Arial"/>
                              <w:color w:val="7F7F7F"/>
                              <w:sz w:val="14"/>
                              <w:szCs w:val="14"/>
                            </w:rPr>
                            <w:t> </w:t>
                          </w:r>
                        </w:p>
                        <w:p w14:paraId="0800C15B" w14:textId="22E23BA9" w:rsidR="00C40285" w:rsidRDefault="00C40285" w:rsidP="0031016A">
                          <w:pPr>
                            <w:rPr>
                              <w:rFonts w:ascii="Roboto" w:eastAsia="Arial" w:hAnsi="Roboto" w:cs="Arial"/>
                              <w:color w:val="808080"/>
                              <w:spacing w:val="-2"/>
                              <w:sz w:val="18"/>
                              <w:szCs w:val="18"/>
                              <w:lang w:val="ru-RU"/>
                            </w:rPr>
                          </w:pPr>
                          <w:r>
                            <w:rPr>
                              <w:noProof/>
                            </w:rPr>
                            <w:drawing>
                              <wp:inline distT="0" distB="0" distL="0" distR="0" wp14:anchorId="659A785F" wp14:editId="3E63157E">
                                <wp:extent cx="1466215" cy="392430"/>
                                <wp:effectExtent l="0" t="0" r="0" b="1270"/>
                                <wp:docPr id="131143797" name="Рисунок 9" descr="Изображение выглядит как текст, Шрифт, Графика, графически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223741" name="Рисунок 9" descr="Изображение выглядит как текст, Шрифт, Графика, графический дизайн&#10;&#10;Автоматически созданное описание"/>
                                        <pic:cNvPicPr/>
                                      </pic:nvPicPr>
                                      <pic:blipFill>
                                        <a:blip r:embed="rId1">
                                          <a:extLst>
                                            <a:ext uri="{28A0092B-C50C-407E-A947-70E740481C1C}">
                                              <a14:useLocalDpi xmlns:a14="http://schemas.microsoft.com/office/drawing/2010/main" val="0"/>
                                            </a:ext>
                                          </a:extLst>
                                        </a:blip>
                                        <a:stretch>
                                          <a:fillRect/>
                                        </a:stretch>
                                      </pic:blipFill>
                                      <pic:spPr>
                                        <a:xfrm>
                                          <a:off x="0" y="0"/>
                                          <a:ext cx="1466215" cy="392430"/>
                                        </a:xfrm>
                                        <a:prstGeom prst="rect">
                                          <a:avLst/>
                                        </a:prstGeom>
                                      </pic:spPr>
                                    </pic:pic>
                                  </a:graphicData>
                                </a:graphic>
                              </wp:inline>
                            </w:drawing>
                          </w:r>
                        </w:p>
                        <w:p w14:paraId="355F7FDA" w14:textId="77777777" w:rsidR="00C40285" w:rsidRDefault="00C40285" w:rsidP="0031016A">
                          <w:pPr>
                            <w:rPr>
                              <w:rFonts w:ascii="Roboto" w:eastAsia="Arial" w:hAnsi="Roboto" w:cs="Arial"/>
                              <w:color w:val="808080"/>
                              <w:spacing w:val="-2"/>
                              <w:sz w:val="18"/>
                              <w:szCs w:val="18"/>
                              <w:lang w:val="ru-RU"/>
                            </w:rPr>
                          </w:pPr>
                        </w:p>
                        <w:p w14:paraId="02349135" w14:textId="2006866B" w:rsidR="0031016A" w:rsidRDefault="0031016A" w:rsidP="0031016A">
                          <w:pPr>
                            <w:rPr>
                              <w:rFonts w:ascii="Roboto" w:eastAsia="Arial" w:hAnsi="Roboto" w:cs="Arial"/>
                              <w:color w:val="808080"/>
                              <w:spacing w:val="-2"/>
                              <w:sz w:val="18"/>
                              <w:szCs w:val="18"/>
                              <w:lang w:val="ru-RU"/>
                            </w:rPr>
                          </w:pPr>
                          <w:r>
                            <w:rPr>
                              <w:rFonts w:ascii="Roboto" w:eastAsia="Arial" w:hAnsi="Roboto" w:cs="Arial"/>
                              <w:color w:val="808080"/>
                              <w:spacing w:val="-2"/>
                              <w:sz w:val="18"/>
                              <w:szCs w:val="18"/>
                              <w:lang w:val="ru-RU"/>
                            </w:rPr>
                            <w:t xml:space="preserve">29-я Международная выставка бытового </w:t>
                          </w:r>
                          <w:r>
                            <w:rPr>
                              <w:rFonts w:ascii="Roboto" w:eastAsia="Arial" w:hAnsi="Roboto" w:cs="Arial"/>
                              <w:color w:val="808080"/>
                              <w:spacing w:val="-2"/>
                              <w:sz w:val="18"/>
                              <w:szCs w:val="18"/>
                              <w:lang w:val="ru-RU"/>
                            </w:rPr>
                            <w:br/>
                            <w:t xml:space="preserve">и промышленного оборудования </w:t>
                          </w:r>
                          <w:r>
                            <w:rPr>
                              <w:rFonts w:ascii="Roboto" w:eastAsia="Arial" w:hAnsi="Roboto" w:cs="Arial"/>
                              <w:color w:val="808080"/>
                              <w:spacing w:val="-2"/>
                              <w:sz w:val="18"/>
                              <w:szCs w:val="18"/>
                              <w:lang w:val="ru-RU"/>
                            </w:rPr>
                            <w:br/>
                            <w:t xml:space="preserve">для отопления, водоснабжения, инженерно-сантехнических систем, бассейнов, </w:t>
                          </w:r>
                          <w:r>
                            <w:rPr>
                              <w:rFonts w:ascii="Roboto" w:eastAsia="Arial" w:hAnsi="Roboto" w:cs="Arial"/>
                              <w:color w:val="808080"/>
                              <w:spacing w:val="-2"/>
                              <w:sz w:val="18"/>
                              <w:szCs w:val="18"/>
                              <w:lang w:val="ru-RU"/>
                            </w:rPr>
                            <w:br/>
                            <w:t>саун и спа</w:t>
                          </w:r>
                        </w:p>
                        <w:p w14:paraId="35B33DE0" w14:textId="77777777" w:rsidR="0031016A" w:rsidRDefault="0031016A" w:rsidP="0031016A">
                          <w:pPr>
                            <w:rPr>
                              <w:rFonts w:ascii="Roboto" w:eastAsia="Arial" w:hAnsi="Roboto" w:cs="Arial"/>
                              <w:b/>
                              <w:bCs/>
                              <w:color w:val="808080"/>
                              <w:spacing w:val="-2"/>
                              <w:sz w:val="18"/>
                              <w:szCs w:val="18"/>
                              <w:lang w:val="ru-RU"/>
                            </w:rPr>
                          </w:pPr>
                          <w:r>
                            <w:rPr>
                              <w:rFonts w:ascii="Roboto" w:eastAsia="Arial" w:hAnsi="Roboto" w:cs="Arial"/>
                              <w:b/>
                              <w:bCs/>
                              <w:color w:val="808080"/>
                              <w:spacing w:val="-2"/>
                              <w:sz w:val="18"/>
                              <w:szCs w:val="18"/>
                              <w:lang w:val="ru-RU"/>
                            </w:rPr>
                            <w:t> </w:t>
                          </w:r>
                        </w:p>
                        <w:p w14:paraId="385986E1" w14:textId="77777777" w:rsidR="0031016A" w:rsidRDefault="0031016A" w:rsidP="0031016A">
                          <w:pPr>
                            <w:rPr>
                              <w:rFonts w:ascii="Arial" w:eastAsia="Arial" w:hAnsi="Arial" w:cs="Times New Roman"/>
                              <w:b/>
                              <w:bCs/>
                              <w:color w:val="04A6E2"/>
                              <w:spacing w:val="-2"/>
                              <w:sz w:val="26"/>
                              <w:szCs w:val="26"/>
                              <w:lang w:val="ru-RU"/>
                            </w:rPr>
                          </w:pPr>
                          <w:r>
                            <w:rPr>
                              <w:rFonts w:ascii="Arial" w:eastAsia="Arial" w:hAnsi="Arial"/>
                              <w:b/>
                              <w:bCs/>
                              <w:color w:val="04A6E2"/>
                              <w:spacing w:val="-2"/>
                              <w:sz w:val="26"/>
                              <w:szCs w:val="26"/>
                              <w:lang w:val="ru-RU"/>
                            </w:rPr>
                            <w:t>4–7.02.2025</w:t>
                          </w:r>
                        </w:p>
                        <w:p w14:paraId="5D9841AC" w14:textId="77777777" w:rsidR="0031016A" w:rsidRDefault="0031016A" w:rsidP="0031016A">
                          <w:pPr>
                            <w:rPr>
                              <w:rFonts w:ascii="Roboto" w:eastAsia="Arial" w:hAnsi="Roboto" w:cs="Arial"/>
                              <w:color w:val="7F7F7F"/>
                              <w:sz w:val="18"/>
                              <w:szCs w:val="18"/>
                              <w:lang w:val="ru-RU"/>
                            </w:rPr>
                          </w:pPr>
                          <w:r>
                            <w:rPr>
                              <w:rFonts w:ascii="Roboto" w:eastAsia="Arial" w:hAnsi="Roboto" w:cs="Arial"/>
                              <w:color w:val="7F7F7F"/>
                              <w:sz w:val="18"/>
                              <w:szCs w:val="18"/>
                              <w:lang w:val="ru-RU"/>
                            </w:rPr>
                            <w:t xml:space="preserve">Москва, </w:t>
                          </w:r>
                          <w:r>
                            <w:rPr>
                              <w:rFonts w:ascii="Roboto" w:eastAsia="Arial" w:hAnsi="Roboto" w:cs="Arial"/>
                              <w:color w:val="7F7F7F"/>
                              <w:sz w:val="18"/>
                              <w:szCs w:val="18"/>
                            </w:rPr>
                            <w:t>K</w:t>
                          </w:r>
                          <w:r>
                            <w:rPr>
                              <w:rFonts w:ascii="Roboto" w:eastAsia="Arial" w:hAnsi="Roboto" w:cs="Arial"/>
                              <w:color w:val="7F7F7F"/>
                              <w:sz w:val="18"/>
                              <w:szCs w:val="18"/>
                              <w:lang w:val="ru-RU"/>
                            </w:rPr>
                            <w:t>рокус экспо</w:t>
                          </w:r>
                        </w:p>
                        <w:p w14:paraId="234185AF" w14:textId="77777777" w:rsidR="00872357" w:rsidRDefault="00872357" w:rsidP="0031016A">
                          <w:pPr>
                            <w:rPr>
                              <w:rFonts w:ascii="Roboto" w:eastAsia="Arial" w:hAnsi="Roboto" w:cs="Arial"/>
                              <w:color w:val="7F7F7F"/>
                              <w:sz w:val="18"/>
                              <w:szCs w:val="18"/>
                              <w:lang w:val="ru-RU"/>
                            </w:rPr>
                          </w:pPr>
                        </w:p>
                        <w:p w14:paraId="214C50DC" w14:textId="4389B9CC" w:rsidR="0031016A" w:rsidRDefault="0031016A" w:rsidP="0031016A">
                          <w:pPr>
                            <w:rPr>
                              <w:rFonts w:ascii="Roboto" w:eastAsia="Arial" w:hAnsi="Roboto" w:cs="Arial"/>
                              <w:b/>
                              <w:bCs/>
                              <w:color w:val="04A6E2"/>
                              <w:sz w:val="21"/>
                              <w:szCs w:val="21"/>
                              <w:lang w:val="ru-RU"/>
                            </w:rPr>
                          </w:pPr>
                          <w:r>
                            <w:rPr>
                              <w:rFonts w:ascii="Roboto" w:eastAsia="Arial" w:hAnsi="Roboto" w:cs="Arial"/>
                              <w:b/>
                              <w:bCs/>
                              <w:color w:val="04A6E2"/>
                              <w:sz w:val="21"/>
                              <w:szCs w:val="21"/>
                            </w:rPr>
                            <w:t>aquaflame</w:t>
                          </w:r>
                          <w:r>
                            <w:rPr>
                              <w:rFonts w:ascii="Roboto" w:eastAsia="Arial" w:hAnsi="Roboto" w:cs="Arial"/>
                              <w:b/>
                              <w:bCs/>
                              <w:color w:val="04A6E2"/>
                              <w:sz w:val="21"/>
                              <w:szCs w:val="21"/>
                              <w:lang w:val="ru-RU"/>
                            </w:rPr>
                            <w:t>-</w:t>
                          </w:r>
                          <w:r>
                            <w:rPr>
                              <w:rFonts w:ascii="Roboto" w:eastAsia="Arial" w:hAnsi="Roboto" w:cs="Arial"/>
                              <w:b/>
                              <w:bCs/>
                              <w:color w:val="04A6E2"/>
                              <w:sz w:val="21"/>
                              <w:szCs w:val="21"/>
                            </w:rPr>
                            <w:t>expo</w:t>
                          </w:r>
                          <w:r>
                            <w:rPr>
                              <w:rFonts w:ascii="Roboto" w:eastAsia="Arial" w:hAnsi="Roboto" w:cs="Arial"/>
                              <w:b/>
                              <w:bCs/>
                              <w:color w:val="04A6E2"/>
                              <w:sz w:val="21"/>
                              <w:szCs w:val="21"/>
                              <w:lang w:val="ru-RU"/>
                            </w:rPr>
                            <w:t>.</w:t>
                          </w:r>
                          <w:r>
                            <w:rPr>
                              <w:rFonts w:ascii="Roboto" w:eastAsia="Arial" w:hAnsi="Roboto" w:cs="Arial"/>
                              <w:b/>
                              <w:bCs/>
                              <w:color w:val="04A6E2"/>
                              <w:sz w:val="21"/>
                              <w:szCs w:val="21"/>
                            </w:rPr>
                            <w:t>ru</w:t>
                          </w:r>
                        </w:p>
                        <w:p w14:paraId="28623283" w14:textId="77777777" w:rsidR="000257E9" w:rsidRPr="000257E9" w:rsidRDefault="000257E9" w:rsidP="0031016A">
                          <w:pPr>
                            <w:rPr>
                              <w:rFonts w:ascii="Roboto" w:eastAsia="Arial" w:hAnsi="Roboto" w:cs="Arial"/>
                              <w:b/>
                              <w:bCs/>
                              <w:color w:val="04A6E2"/>
                              <w:sz w:val="21"/>
                              <w:szCs w:val="21"/>
                              <w:lang w:val="ru-RU"/>
                            </w:rPr>
                          </w:pPr>
                        </w:p>
                        <w:p w14:paraId="07C6D268" w14:textId="07575B94" w:rsidR="0031016A" w:rsidRPr="0031016A" w:rsidRDefault="00872357" w:rsidP="0031016A">
                          <w:pPr>
                            <w:rPr>
                              <w:rFonts w:ascii="Calibri" w:eastAsia="Calibri" w:hAnsi="Calibri"/>
                              <w:b/>
                              <w:bCs/>
                              <w:color w:val="C00000"/>
                              <w:lang w:val="ru-RU"/>
                            </w:rPr>
                          </w:pPr>
                          <w:r>
                            <w:rPr>
                              <w:noProof/>
                            </w:rPr>
                            <w:drawing>
                              <wp:inline distT="0" distB="0" distL="0" distR="0" wp14:anchorId="03D6028C" wp14:editId="4C6CEE5C">
                                <wp:extent cx="1401652" cy="7886650"/>
                                <wp:effectExtent l="0" t="0" r="0" b="635"/>
                                <wp:docPr id="4621470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147049" name=""/>
                                        <pic:cNvPicPr/>
                                      </pic:nvPicPr>
                                      <pic:blipFill>
                                        <a:blip r:embed="rId2">
                                          <a:extLst>
                                            <a:ext uri="{96DAC541-7B7A-43D3-8B79-37D633B846F1}">
                                              <asvg:svgBlip xmlns:asvg="http://schemas.microsoft.com/office/drawing/2016/SVG/main" r:embed="rId3"/>
                                            </a:ext>
                                          </a:extLst>
                                        </a:blip>
                                        <a:stretch>
                                          <a:fillRect/>
                                        </a:stretch>
                                      </pic:blipFill>
                                      <pic:spPr>
                                        <a:xfrm>
                                          <a:off x="0" y="0"/>
                                          <a:ext cx="1456910" cy="8197570"/>
                                        </a:xfrm>
                                        <a:prstGeom prst="rect">
                                          <a:avLst/>
                                        </a:prstGeom>
                                      </pic:spPr>
                                    </pic:pic>
                                  </a:graphicData>
                                </a:graphic>
                              </wp:inline>
                            </w:drawing>
                          </w:r>
                        </w:p>
                        <w:p w14:paraId="71828205" w14:textId="77777777" w:rsidR="0031016A" w:rsidRPr="0031016A" w:rsidRDefault="0031016A" w:rsidP="0031016A">
                          <w:pPr>
                            <w:rPr>
                              <w:rFonts w:ascii="Calibri" w:eastAsia="Calibri" w:hAnsi="Calibri"/>
                              <w:b/>
                              <w:bCs/>
                              <w:color w:val="C00000"/>
                              <w:lang w:val="ru-RU"/>
                            </w:rPr>
                          </w:pPr>
                          <w:r>
                            <w:rPr>
                              <w:rFonts w:ascii="Calibri" w:eastAsia="Calibri" w:hAnsi="Calibri"/>
                              <w:b/>
                              <w:bCs/>
                              <w:color w:val="C00000"/>
                            </w:rPr>
                            <w:t> </w:t>
                          </w:r>
                        </w:p>
                        <w:p w14:paraId="36C2FA65" w14:textId="77777777" w:rsidR="0031016A" w:rsidRPr="0031016A" w:rsidRDefault="0031016A" w:rsidP="0031016A">
                          <w:pPr>
                            <w:rPr>
                              <w:rFonts w:ascii="Calibri" w:eastAsia="Calibri" w:hAnsi="Calibri"/>
                              <w:b/>
                              <w:bCs/>
                              <w:color w:val="C00000"/>
                              <w:lang w:val="ru-RU"/>
                            </w:rPr>
                          </w:pPr>
                          <w:r>
                            <w:rPr>
                              <w:rFonts w:ascii="Calibri" w:eastAsia="Calibri" w:hAnsi="Calibri"/>
                              <w:b/>
                              <w:bCs/>
                              <w:color w:val="C00000"/>
                            </w:rPr>
                            <w:t> </w:t>
                          </w:r>
                        </w:p>
                        <w:p w14:paraId="710CC2D7" w14:textId="77777777" w:rsidR="0031016A" w:rsidRPr="0031016A" w:rsidRDefault="0031016A" w:rsidP="0031016A">
                          <w:pPr>
                            <w:rPr>
                              <w:rFonts w:ascii="Calibri" w:eastAsia="Calibri" w:hAnsi="Calibri"/>
                              <w:b/>
                              <w:bCs/>
                              <w:color w:val="C00000"/>
                              <w:lang w:val="ru-RU"/>
                            </w:rPr>
                          </w:pPr>
                          <w:r>
                            <w:rPr>
                              <w:rFonts w:ascii="Calibri" w:eastAsia="Calibri" w:hAnsi="Calibri"/>
                              <w:b/>
                              <w:bCs/>
                              <w:color w:val="C00000"/>
                            </w:rPr>
                            <w:t> </w:t>
                          </w:r>
                        </w:p>
                        <w:p w14:paraId="119B9D42" w14:textId="77777777" w:rsidR="0031016A" w:rsidRPr="0031016A" w:rsidRDefault="0031016A" w:rsidP="0031016A">
                          <w:pPr>
                            <w:rPr>
                              <w:rFonts w:ascii="Calibri" w:eastAsia="Calibri" w:hAnsi="Calibri"/>
                              <w:b/>
                              <w:bCs/>
                              <w:color w:val="C00000"/>
                              <w:lang w:val="ru-RU"/>
                            </w:rPr>
                          </w:pPr>
                          <w:r>
                            <w:rPr>
                              <w:rFonts w:ascii="Calibri" w:eastAsia="Calibri" w:hAnsi="Calibri"/>
                              <w:b/>
                              <w:bCs/>
                              <w:color w:val="C00000"/>
                            </w:rPr>
                            <w:t>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45EA4A0" id="_x0000_t202" coordsize="21600,21600" o:spt="202" path="m,l,21600r21600,l21600,xe">
              <v:stroke joinstyle="miter"/>
              <v:path gradientshapeok="t" o:connecttype="rect"/>
            </v:shapetype>
            <v:shape id="Text Box 72" o:spid="_x0000_s1026" type="#_x0000_t202" style="position:absolute;margin-left:418.7pt;margin-top:1.9pt;width:130.35pt;height:8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ksJLAIAAE4EAAAOAAAAZHJzL2Uyb0RvYy54bWysVEuP2jAQvlfqf7B8Lwk0gS0irCgrqkpo&#10;dyW22rNxHGLJ8bi2IaG/vmOHV+mt6sXxeN7fN5PZY9cochDWSdAFHQ5SSoTmUEq9K+iPt9WnB0qc&#10;Z7pkCrQo6FE4+jj/+GHWmqkYQQ2qFJZgEO2mrSlo7b2ZJonjtWiYG4ARGpUV2IZ5FO0uKS1rMXqj&#10;klGajpMWbGkscOEcvj71SjqP8atKcP9SVU54ogqKtfl42nhuw5nMZ2y6s8zUkp/KYP9QRcOkxqSX&#10;UE/MM7K38q9QjeQWHFR+wKFJoKokF7EH7GaY3nWzqZkRsRcEx5kLTO7/heXPh415tcR3X6FDAgMg&#10;rXFTh4+hn66yTfhipQT1COHxApvoPOHBaZznWZZTwlE3TLPJJE8jssnV31jnvwloSLgU1CIxES92&#10;WDuPOdH0bBLSOVCyXEmlohCGQSyVJQeGNCofq0SPP6yUJm1Bx5/zNAbWENz7yEpjgmtX4ea7bXdq&#10;dQvlERGw0A+HM3wlscg1c/6VWZwGbBon3L/gUSnAJFxJQ0kN9tf9W7BDclBDSYtTVVD3c8+soER9&#10;10jbl2GWhTGMQpZPRijYW832VqP3zRKw4yHukOHxGuy9Ol8rC807LsAiZEUV0xxzF9Sfr0vfzzou&#10;EBeLRTTCwTPMr/XG8BA6IBygf+vemTUnfjxy+wzn+WPTO5p62+CpYbH3UMnIYQC2R/OENw5tpPa0&#10;YGErbuVodf0NzH8DAAD//wMAUEsDBBQABgAIAAAAIQC34eQ24QAAAAsBAAAPAAAAZHJzL2Rvd25y&#10;ZXYueG1sTI9BT8MwDIXvSPyHyEhcEEtH2VZK0wkhYBI31g3ELWtMW9E4VZO15d/jneBm+z09fy9b&#10;T7YVA/a+caRgPotAIJXONFQp2BXP1wkIHzQZ3TpCBT/oYZ2fn2U6NW6kNxy2oRIcQj7VCuoQulRK&#10;X9ZotZ+5Dom1L9dbHXjtK2l6PXK4beVNFC2l1Q3xh1p3+Fhj+b09WgWfV9XHq59e9mO8iLunzVCs&#10;3k2h1OXF9HAPIuAU/sxwwmd0yJnp4I5kvGgVJPHqlq0KYm5w0qO7ZA7iwNNywTeZZ/J/h/wXAAD/&#10;/wMAUEsBAi0AFAAGAAgAAAAhALaDOJL+AAAA4QEAABMAAAAAAAAAAAAAAAAAAAAAAFtDb250ZW50&#10;X1R5cGVzXS54bWxQSwECLQAUAAYACAAAACEAOP0h/9YAAACUAQAACwAAAAAAAAAAAAAAAAAvAQAA&#10;X3JlbHMvLnJlbHNQSwECLQAUAAYACAAAACEA30JLCSwCAABOBAAADgAAAAAAAAAAAAAAAAAuAgAA&#10;ZHJzL2Uyb0RvYy54bWxQSwECLQAUAAYACAAAACEAt+HkNuEAAAALAQAADwAAAAAAAAAAAAAAAACG&#10;BAAAZHJzL2Rvd25yZXYueG1sUEsFBgAAAAAEAAQA8wAAAJQFAAAAAA==&#10;" fillcolor="white [3201]" stroked="f" strokeweight=".5pt">
              <v:textbox>
                <w:txbxContent>
                  <w:p w14:paraId="647BF360" w14:textId="77777777" w:rsidR="0031016A" w:rsidRPr="0031016A" w:rsidRDefault="0031016A" w:rsidP="0031016A">
                    <w:pPr>
                      <w:rPr>
                        <w:rFonts w:ascii="Arial" w:eastAsia="Calibri" w:hAnsi="Arial"/>
                        <w:color w:val="7F7F7F"/>
                        <w:sz w:val="14"/>
                        <w:szCs w:val="14"/>
                        <w:lang w:val="ru-RU"/>
                      </w:rPr>
                    </w:pPr>
                    <w:r>
                      <w:rPr>
                        <w:rFonts w:ascii="Arial" w:eastAsia="Calibri" w:hAnsi="Arial"/>
                        <w:color w:val="7F7F7F"/>
                        <w:sz w:val="14"/>
                        <w:szCs w:val="14"/>
                      </w:rPr>
                      <w:t> </w:t>
                    </w:r>
                  </w:p>
                  <w:p w14:paraId="0800C15B" w14:textId="22E23BA9" w:rsidR="00C40285" w:rsidRDefault="00C40285" w:rsidP="0031016A">
                    <w:pPr>
                      <w:rPr>
                        <w:rFonts w:ascii="Roboto" w:eastAsia="Arial" w:hAnsi="Roboto" w:cs="Arial"/>
                        <w:color w:val="808080"/>
                        <w:spacing w:val="-2"/>
                        <w:sz w:val="18"/>
                        <w:szCs w:val="18"/>
                        <w:lang w:val="ru-RU"/>
                      </w:rPr>
                    </w:pPr>
                    <w:r>
                      <w:rPr>
                        <w:noProof/>
                      </w:rPr>
                      <w:drawing>
                        <wp:inline distT="0" distB="0" distL="0" distR="0" wp14:anchorId="659A785F" wp14:editId="3E63157E">
                          <wp:extent cx="1466215" cy="392430"/>
                          <wp:effectExtent l="0" t="0" r="0" b="1270"/>
                          <wp:docPr id="131143797" name="Рисунок 9" descr="Изображение выглядит как текст, Шрифт, Графика, графически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223741" name="Рисунок 9" descr="Изображение выглядит как текст, Шрифт, Графика, графический дизайн&#10;&#10;Автоматически созданное описание"/>
                                  <pic:cNvPicPr/>
                                </pic:nvPicPr>
                                <pic:blipFill>
                                  <a:blip r:embed="rId4">
                                    <a:extLst>
                                      <a:ext uri="{28A0092B-C50C-407E-A947-70E740481C1C}">
                                        <a14:useLocalDpi xmlns:a14="http://schemas.microsoft.com/office/drawing/2010/main" val="0"/>
                                      </a:ext>
                                    </a:extLst>
                                  </a:blip>
                                  <a:stretch>
                                    <a:fillRect/>
                                  </a:stretch>
                                </pic:blipFill>
                                <pic:spPr>
                                  <a:xfrm>
                                    <a:off x="0" y="0"/>
                                    <a:ext cx="1466215" cy="392430"/>
                                  </a:xfrm>
                                  <a:prstGeom prst="rect">
                                    <a:avLst/>
                                  </a:prstGeom>
                                </pic:spPr>
                              </pic:pic>
                            </a:graphicData>
                          </a:graphic>
                        </wp:inline>
                      </w:drawing>
                    </w:r>
                  </w:p>
                  <w:p w14:paraId="355F7FDA" w14:textId="77777777" w:rsidR="00C40285" w:rsidRDefault="00C40285" w:rsidP="0031016A">
                    <w:pPr>
                      <w:rPr>
                        <w:rFonts w:ascii="Roboto" w:eastAsia="Arial" w:hAnsi="Roboto" w:cs="Arial"/>
                        <w:color w:val="808080"/>
                        <w:spacing w:val="-2"/>
                        <w:sz w:val="18"/>
                        <w:szCs w:val="18"/>
                        <w:lang w:val="ru-RU"/>
                      </w:rPr>
                    </w:pPr>
                  </w:p>
                  <w:p w14:paraId="02349135" w14:textId="2006866B" w:rsidR="0031016A" w:rsidRDefault="0031016A" w:rsidP="0031016A">
                    <w:pPr>
                      <w:rPr>
                        <w:rFonts w:ascii="Roboto" w:eastAsia="Arial" w:hAnsi="Roboto" w:cs="Arial"/>
                        <w:color w:val="808080"/>
                        <w:spacing w:val="-2"/>
                        <w:sz w:val="18"/>
                        <w:szCs w:val="18"/>
                        <w:lang w:val="ru-RU"/>
                      </w:rPr>
                    </w:pPr>
                    <w:r>
                      <w:rPr>
                        <w:rFonts w:ascii="Roboto" w:eastAsia="Arial" w:hAnsi="Roboto" w:cs="Arial"/>
                        <w:color w:val="808080"/>
                        <w:spacing w:val="-2"/>
                        <w:sz w:val="18"/>
                        <w:szCs w:val="18"/>
                        <w:lang w:val="ru-RU"/>
                      </w:rPr>
                      <w:t xml:space="preserve">29-я Международная выставка бытового </w:t>
                    </w:r>
                    <w:r>
                      <w:rPr>
                        <w:rFonts w:ascii="Roboto" w:eastAsia="Arial" w:hAnsi="Roboto" w:cs="Arial"/>
                        <w:color w:val="808080"/>
                        <w:spacing w:val="-2"/>
                        <w:sz w:val="18"/>
                        <w:szCs w:val="18"/>
                        <w:lang w:val="ru-RU"/>
                      </w:rPr>
                      <w:br/>
                      <w:t xml:space="preserve">и промышленного оборудования </w:t>
                    </w:r>
                    <w:r>
                      <w:rPr>
                        <w:rFonts w:ascii="Roboto" w:eastAsia="Arial" w:hAnsi="Roboto" w:cs="Arial"/>
                        <w:color w:val="808080"/>
                        <w:spacing w:val="-2"/>
                        <w:sz w:val="18"/>
                        <w:szCs w:val="18"/>
                        <w:lang w:val="ru-RU"/>
                      </w:rPr>
                      <w:br/>
                      <w:t xml:space="preserve">для отопления, водоснабжения, инженерно-сантехнических систем, бассейнов, </w:t>
                    </w:r>
                    <w:r>
                      <w:rPr>
                        <w:rFonts w:ascii="Roboto" w:eastAsia="Arial" w:hAnsi="Roboto" w:cs="Arial"/>
                        <w:color w:val="808080"/>
                        <w:spacing w:val="-2"/>
                        <w:sz w:val="18"/>
                        <w:szCs w:val="18"/>
                        <w:lang w:val="ru-RU"/>
                      </w:rPr>
                      <w:br/>
                      <w:t>саун и спа</w:t>
                    </w:r>
                  </w:p>
                  <w:p w14:paraId="35B33DE0" w14:textId="77777777" w:rsidR="0031016A" w:rsidRDefault="0031016A" w:rsidP="0031016A">
                    <w:pPr>
                      <w:rPr>
                        <w:rFonts w:ascii="Roboto" w:eastAsia="Arial" w:hAnsi="Roboto" w:cs="Arial"/>
                        <w:b/>
                        <w:bCs/>
                        <w:color w:val="808080"/>
                        <w:spacing w:val="-2"/>
                        <w:sz w:val="18"/>
                        <w:szCs w:val="18"/>
                        <w:lang w:val="ru-RU"/>
                      </w:rPr>
                    </w:pPr>
                    <w:r>
                      <w:rPr>
                        <w:rFonts w:ascii="Roboto" w:eastAsia="Arial" w:hAnsi="Roboto" w:cs="Arial"/>
                        <w:b/>
                        <w:bCs/>
                        <w:color w:val="808080"/>
                        <w:spacing w:val="-2"/>
                        <w:sz w:val="18"/>
                        <w:szCs w:val="18"/>
                        <w:lang w:val="ru-RU"/>
                      </w:rPr>
                      <w:t> </w:t>
                    </w:r>
                  </w:p>
                  <w:p w14:paraId="385986E1" w14:textId="77777777" w:rsidR="0031016A" w:rsidRDefault="0031016A" w:rsidP="0031016A">
                    <w:pPr>
                      <w:rPr>
                        <w:rFonts w:ascii="Arial" w:eastAsia="Arial" w:hAnsi="Arial" w:cs="Times New Roman"/>
                        <w:b/>
                        <w:bCs/>
                        <w:color w:val="04A6E2"/>
                        <w:spacing w:val="-2"/>
                        <w:sz w:val="26"/>
                        <w:szCs w:val="26"/>
                        <w:lang w:val="ru-RU"/>
                      </w:rPr>
                    </w:pPr>
                    <w:r>
                      <w:rPr>
                        <w:rFonts w:ascii="Arial" w:eastAsia="Arial" w:hAnsi="Arial"/>
                        <w:b/>
                        <w:bCs/>
                        <w:color w:val="04A6E2"/>
                        <w:spacing w:val="-2"/>
                        <w:sz w:val="26"/>
                        <w:szCs w:val="26"/>
                        <w:lang w:val="ru-RU"/>
                      </w:rPr>
                      <w:t>4–7.02.2025</w:t>
                    </w:r>
                  </w:p>
                  <w:p w14:paraId="5D9841AC" w14:textId="77777777" w:rsidR="0031016A" w:rsidRDefault="0031016A" w:rsidP="0031016A">
                    <w:pPr>
                      <w:rPr>
                        <w:rFonts w:ascii="Roboto" w:eastAsia="Arial" w:hAnsi="Roboto" w:cs="Arial"/>
                        <w:color w:val="7F7F7F"/>
                        <w:sz w:val="18"/>
                        <w:szCs w:val="18"/>
                        <w:lang w:val="ru-RU"/>
                      </w:rPr>
                    </w:pPr>
                    <w:r>
                      <w:rPr>
                        <w:rFonts w:ascii="Roboto" w:eastAsia="Arial" w:hAnsi="Roboto" w:cs="Arial"/>
                        <w:color w:val="7F7F7F"/>
                        <w:sz w:val="18"/>
                        <w:szCs w:val="18"/>
                        <w:lang w:val="ru-RU"/>
                      </w:rPr>
                      <w:t xml:space="preserve">Москва, </w:t>
                    </w:r>
                    <w:r>
                      <w:rPr>
                        <w:rFonts w:ascii="Roboto" w:eastAsia="Arial" w:hAnsi="Roboto" w:cs="Arial"/>
                        <w:color w:val="7F7F7F"/>
                        <w:sz w:val="18"/>
                        <w:szCs w:val="18"/>
                      </w:rPr>
                      <w:t>K</w:t>
                    </w:r>
                    <w:proofErr w:type="spellStart"/>
                    <w:r>
                      <w:rPr>
                        <w:rFonts w:ascii="Roboto" w:eastAsia="Arial" w:hAnsi="Roboto" w:cs="Arial"/>
                        <w:color w:val="7F7F7F"/>
                        <w:sz w:val="18"/>
                        <w:szCs w:val="18"/>
                        <w:lang w:val="ru-RU"/>
                      </w:rPr>
                      <w:t>рокус</w:t>
                    </w:r>
                    <w:proofErr w:type="spellEnd"/>
                    <w:r>
                      <w:rPr>
                        <w:rFonts w:ascii="Roboto" w:eastAsia="Arial" w:hAnsi="Roboto" w:cs="Arial"/>
                        <w:color w:val="7F7F7F"/>
                        <w:sz w:val="18"/>
                        <w:szCs w:val="18"/>
                        <w:lang w:val="ru-RU"/>
                      </w:rPr>
                      <w:t xml:space="preserve"> экспо</w:t>
                    </w:r>
                  </w:p>
                  <w:p w14:paraId="234185AF" w14:textId="77777777" w:rsidR="00872357" w:rsidRDefault="00872357" w:rsidP="0031016A">
                    <w:pPr>
                      <w:rPr>
                        <w:rFonts w:ascii="Roboto" w:eastAsia="Arial" w:hAnsi="Roboto" w:cs="Arial"/>
                        <w:color w:val="7F7F7F"/>
                        <w:sz w:val="18"/>
                        <w:szCs w:val="18"/>
                        <w:lang w:val="ru-RU"/>
                      </w:rPr>
                    </w:pPr>
                  </w:p>
                  <w:p w14:paraId="214C50DC" w14:textId="4389B9CC" w:rsidR="0031016A" w:rsidRDefault="0031016A" w:rsidP="0031016A">
                    <w:pPr>
                      <w:rPr>
                        <w:rFonts w:ascii="Roboto" w:eastAsia="Arial" w:hAnsi="Roboto" w:cs="Arial"/>
                        <w:b/>
                        <w:bCs/>
                        <w:color w:val="04A6E2"/>
                        <w:sz w:val="21"/>
                        <w:szCs w:val="21"/>
                        <w:lang w:val="ru-RU"/>
                      </w:rPr>
                    </w:pPr>
                    <w:proofErr w:type="spellStart"/>
                    <w:r>
                      <w:rPr>
                        <w:rFonts w:ascii="Roboto" w:eastAsia="Arial" w:hAnsi="Roboto" w:cs="Arial"/>
                        <w:b/>
                        <w:bCs/>
                        <w:color w:val="04A6E2"/>
                        <w:sz w:val="21"/>
                        <w:szCs w:val="21"/>
                      </w:rPr>
                      <w:t>aquaflame</w:t>
                    </w:r>
                    <w:proofErr w:type="spellEnd"/>
                    <w:r>
                      <w:rPr>
                        <w:rFonts w:ascii="Roboto" w:eastAsia="Arial" w:hAnsi="Roboto" w:cs="Arial"/>
                        <w:b/>
                        <w:bCs/>
                        <w:color w:val="04A6E2"/>
                        <w:sz w:val="21"/>
                        <w:szCs w:val="21"/>
                        <w:lang w:val="ru-RU"/>
                      </w:rPr>
                      <w:t>-</w:t>
                    </w:r>
                    <w:r>
                      <w:rPr>
                        <w:rFonts w:ascii="Roboto" w:eastAsia="Arial" w:hAnsi="Roboto" w:cs="Arial"/>
                        <w:b/>
                        <w:bCs/>
                        <w:color w:val="04A6E2"/>
                        <w:sz w:val="21"/>
                        <w:szCs w:val="21"/>
                      </w:rPr>
                      <w:t>expo</w:t>
                    </w:r>
                    <w:r>
                      <w:rPr>
                        <w:rFonts w:ascii="Roboto" w:eastAsia="Arial" w:hAnsi="Roboto" w:cs="Arial"/>
                        <w:b/>
                        <w:bCs/>
                        <w:color w:val="04A6E2"/>
                        <w:sz w:val="21"/>
                        <w:szCs w:val="21"/>
                        <w:lang w:val="ru-RU"/>
                      </w:rPr>
                      <w:t>.</w:t>
                    </w:r>
                    <w:proofErr w:type="spellStart"/>
                    <w:r>
                      <w:rPr>
                        <w:rFonts w:ascii="Roboto" w:eastAsia="Arial" w:hAnsi="Roboto" w:cs="Arial"/>
                        <w:b/>
                        <w:bCs/>
                        <w:color w:val="04A6E2"/>
                        <w:sz w:val="21"/>
                        <w:szCs w:val="21"/>
                      </w:rPr>
                      <w:t>ru</w:t>
                    </w:r>
                    <w:proofErr w:type="spellEnd"/>
                  </w:p>
                  <w:p w14:paraId="28623283" w14:textId="77777777" w:rsidR="000257E9" w:rsidRPr="000257E9" w:rsidRDefault="000257E9" w:rsidP="0031016A">
                    <w:pPr>
                      <w:rPr>
                        <w:rFonts w:ascii="Roboto" w:eastAsia="Arial" w:hAnsi="Roboto" w:cs="Arial"/>
                        <w:b/>
                        <w:bCs/>
                        <w:color w:val="04A6E2"/>
                        <w:sz w:val="21"/>
                        <w:szCs w:val="21"/>
                        <w:lang w:val="ru-RU"/>
                      </w:rPr>
                    </w:pPr>
                  </w:p>
                  <w:p w14:paraId="07C6D268" w14:textId="07575B94" w:rsidR="0031016A" w:rsidRPr="0031016A" w:rsidRDefault="00872357" w:rsidP="0031016A">
                    <w:pPr>
                      <w:rPr>
                        <w:rFonts w:ascii="Calibri" w:eastAsia="Calibri" w:hAnsi="Calibri"/>
                        <w:b/>
                        <w:bCs/>
                        <w:color w:val="C00000"/>
                        <w:lang w:val="ru-RU"/>
                      </w:rPr>
                    </w:pPr>
                    <w:r>
                      <w:rPr>
                        <w:noProof/>
                      </w:rPr>
                      <w:drawing>
                        <wp:inline distT="0" distB="0" distL="0" distR="0" wp14:anchorId="03D6028C" wp14:editId="4C6CEE5C">
                          <wp:extent cx="1401652" cy="7886650"/>
                          <wp:effectExtent l="0" t="0" r="0" b="635"/>
                          <wp:docPr id="4621470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147049" name=""/>
                                  <pic:cNvPicPr/>
                                </pic:nvPicPr>
                                <pic:blipFill>
                                  <a:blip r:embed="rId5">
                                    <a:extLst>
                                      <a:ext uri="{96DAC541-7B7A-43D3-8B79-37D633B846F1}">
                                        <asvg:svgBlip xmlns:asvg="http://schemas.microsoft.com/office/drawing/2016/SVG/main" r:embed="rId6"/>
                                      </a:ext>
                                    </a:extLst>
                                  </a:blip>
                                  <a:stretch>
                                    <a:fillRect/>
                                  </a:stretch>
                                </pic:blipFill>
                                <pic:spPr>
                                  <a:xfrm>
                                    <a:off x="0" y="0"/>
                                    <a:ext cx="1456910" cy="8197570"/>
                                  </a:xfrm>
                                  <a:prstGeom prst="rect">
                                    <a:avLst/>
                                  </a:prstGeom>
                                </pic:spPr>
                              </pic:pic>
                            </a:graphicData>
                          </a:graphic>
                        </wp:inline>
                      </w:drawing>
                    </w:r>
                  </w:p>
                  <w:p w14:paraId="71828205" w14:textId="77777777" w:rsidR="0031016A" w:rsidRPr="0031016A" w:rsidRDefault="0031016A" w:rsidP="0031016A">
                    <w:pPr>
                      <w:rPr>
                        <w:rFonts w:ascii="Calibri" w:eastAsia="Calibri" w:hAnsi="Calibri"/>
                        <w:b/>
                        <w:bCs/>
                        <w:color w:val="C00000"/>
                        <w:lang w:val="ru-RU"/>
                      </w:rPr>
                    </w:pPr>
                    <w:r>
                      <w:rPr>
                        <w:rFonts w:ascii="Calibri" w:eastAsia="Calibri" w:hAnsi="Calibri"/>
                        <w:b/>
                        <w:bCs/>
                        <w:color w:val="C00000"/>
                      </w:rPr>
                      <w:t> </w:t>
                    </w:r>
                  </w:p>
                  <w:p w14:paraId="36C2FA65" w14:textId="77777777" w:rsidR="0031016A" w:rsidRPr="0031016A" w:rsidRDefault="0031016A" w:rsidP="0031016A">
                    <w:pPr>
                      <w:rPr>
                        <w:rFonts w:ascii="Calibri" w:eastAsia="Calibri" w:hAnsi="Calibri"/>
                        <w:b/>
                        <w:bCs/>
                        <w:color w:val="C00000"/>
                        <w:lang w:val="ru-RU"/>
                      </w:rPr>
                    </w:pPr>
                    <w:r>
                      <w:rPr>
                        <w:rFonts w:ascii="Calibri" w:eastAsia="Calibri" w:hAnsi="Calibri"/>
                        <w:b/>
                        <w:bCs/>
                        <w:color w:val="C00000"/>
                      </w:rPr>
                      <w:t> </w:t>
                    </w:r>
                  </w:p>
                  <w:p w14:paraId="710CC2D7" w14:textId="77777777" w:rsidR="0031016A" w:rsidRPr="0031016A" w:rsidRDefault="0031016A" w:rsidP="0031016A">
                    <w:pPr>
                      <w:rPr>
                        <w:rFonts w:ascii="Calibri" w:eastAsia="Calibri" w:hAnsi="Calibri"/>
                        <w:b/>
                        <w:bCs/>
                        <w:color w:val="C00000"/>
                        <w:lang w:val="ru-RU"/>
                      </w:rPr>
                    </w:pPr>
                    <w:r>
                      <w:rPr>
                        <w:rFonts w:ascii="Calibri" w:eastAsia="Calibri" w:hAnsi="Calibri"/>
                        <w:b/>
                        <w:bCs/>
                        <w:color w:val="C00000"/>
                      </w:rPr>
                      <w:t> </w:t>
                    </w:r>
                  </w:p>
                  <w:p w14:paraId="119B9D42" w14:textId="77777777" w:rsidR="0031016A" w:rsidRPr="0031016A" w:rsidRDefault="0031016A" w:rsidP="0031016A">
                    <w:pPr>
                      <w:rPr>
                        <w:rFonts w:ascii="Calibri" w:eastAsia="Calibri" w:hAnsi="Calibri"/>
                        <w:b/>
                        <w:bCs/>
                        <w:color w:val="C00000"/>
                        <w:lang w:val="ru-RU"/>
                      </w:rPr>
                    </w:pPr>
                    <w:r>
                      <w:rPr>
                        <w:rFonts w:ascii="Calibri" w:eastAsia="Calibri" w:hAnsi="Calibri"/>
                        <w:b/>
                        <w:bCs/>
                        <w:color w:val="C00000"/>
                      </w:rPr>
                      <w:t> </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1CF47" w14:textId="3F435A6D" w:rsidR="007A62A4" w:rsidRDefault="00381405">
    <w:pPr>
      <w:pStyle w:val="a4"/>
    </w:pPr>
    <w:r>
      <w:rPr>
        <w:noProof/>
        <w:lang w:val="en-GB" w:bidi="en-GB"/>
      </w:rPr>
      <mc:AlternateContent>
        <mc:Choice Requires="wps">
          <w:drawing>
            <wp:anchor distT="0" distB="0" distL="114300" distR="114300" simplePos="0" relativeHeight="251661312" behindDoc="0" locked="0" layoutInCell="1" allowOverlap="1" wp14:anchorId="2475813F" wp14:editId="6117F6CB">
              <wp:simplePos x="0" y="0"/>
              <wp:positionH relativeFrom="column">
                <wp:posOffset>5309235</wp:posOffset>
              </wp:positionH>
              <wp:positionV relativeFrom="page">
                <wp:posOffset>342900</wp:posOffset>
              </wp:positionV>
              <wp:extent cx="1656000" cy="10477500"/>
              <wp:effectExtent l="0" t="0" r="0" b="0"/>
              <wp:wrapNone/>
              <wp:docPr id="72" name="Text Box 72"/>
              <wp:cNvGraphicFramePr/>
              <a:graphic xmlns:a="http://schemas.openxmlformats.org/drawingml/2006/main">
                <a:graphicData uri="http://schemas.microsoft.com/office/word/2010/wordprocessingShape">
                  <wps:wsp>
                    <wps:cNvSpPr txBox="1"/>
                    <wps:spPr>
                      <a:xfrm>
                        <a:off x="0" y="0"/>
                        <a:ext cx="1656000" cy="10477500"/>
                      </a:xfrm>
                      <a:prstGeom prst="rect">
                        <a:avLst/>
                      </a:prstGeom>
                      <a:solidFill>
                        <a:schemeClr val="lt1"/>
                      </a:solidFill>
                      <a:ln w="6350">
                        <a:noFill/>
                      </a:ln>
                    </wps:spPr>
                    <wps:txbx>
                      <w:txbxContent>
                        <w:p w14:paraId="283C15A3" w14:textId="6F63AD06" w:rsidR="00572BE0" w:rsidRPr="006D1C6E" w:rsidRDefault="00151713" w:rsidP="00572BE0">
                          <w:r>
                            <w:rPr>
                              <w:noProof/>
                            </w:rPr>
                            <w:drawing>
                              <wp:inline distT="0" distB="0" distL="0" distR="0" wp14:anchorId="0CD27EF0" wp14:editId="2CA5FADC">
                                <wp:extent cx="1466215" cy="392430"/>
                                <wp:effectExtent l="0" t="0" r="0" b="1270"/>
                                <wp:docPr id="961223741" name="Рисунок 9" descr="Изображение выглядит как текст, Шрифт, Графика, графически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223741" name="Рисунок 9" descr="Изображение выглядит как текст, Шрифт, Графика, графический дизайн&#10;&#10;Автоматически созданное описание"/>
                                        <pic:cNvPicPr/>
                                      </pic:nvPicPr>
                                      <pic:blipFill>
                                        <a:blip r:embed="rId1">
                                          <a:extLst>
                                            <a:ext uri="{28A0092B-C50C-407E-A947-70E740481C1C}">
                                              <a14:useLocalDpi xmlns:a14="http://schemas.microsoft.com/office/drawing/2010/main" val="0"/>
                                            </a:ext>
                                          </a:extLst>
                                        </a:blip>
                                        <a:stretch>
                                          <a:fillRect/>
                                        </a:stretch>
                                      </pic:blipFill>
                                      <pic:spPr>
                                        <a:xfrm>
                                          <a:off x="0" y="0"/>
                                          <a:ext cx="1466215" cy="392430"/>
                                        </a:xfrm>
                                        <a:prstGeom prst="rect">
                                          <a:avLst/>
                                        </a:prstGeom>
                                      </pic:spPr>
                                    </pic:pic>
                                  </a:graphicData>
                                </a:graphic>
                              </wp:inline>
                            </w:drawing>
                          </w:r>
                        </w:p>
                        <w:p w14:paraId="2B2536AD" w14:textId="77777777" w:rsidR="00964850" w:rsidRPr="008714DB" w:rsidRDefault="00964850" w:rsidP="002E0ADD">
                          <w:pPr>
                            <w:rPr>
                              <w:rFonts w:ascii="Arial" w:hAnsi="Arial" w:cs="Arial"/>
                              <w:color w:val="7F7F7F" w:themeColor="text1" w:themeTint="80"/>
                              <w:sz w:val="14"/>
                              <w:szCs w:val="14"/>
                            </w:rPr>
                          </w:pPr>
                        </w:p>
                        <w:p w14:paraId="2DEA8AE7" w14:textId="7EAD9783" w:rsidR="00151713" w:rsidRPr="00151713" w:rsidRDefault="00151713" w:rsidP="00572BE0">
                          <w:pPr>
                            <w:rPr>
                              <w:rFonts w:ascii="Roboto" w:eastAsia="Arial" w:hAnsi="Roboto" w:cs="Arial"/>
                              <w:color w:val="808080" w:themeColor="background1" w:themeShade="80"/>
                              <w:spacing w:val="-2"/>
                              <w:sz w:val="18"/>
                              <w:szCs w:val="18"/>
                              <w:lang w:val="ru-RU" w:bidi="en-GB"/>
                            </w:rPr>
                          </w:pPr>
                          <w:r w:rsidRPr="00151713">
                            <w:rPr>
                              <w:rFonts w:ascii="Roboto" w:eastAsia="Arial" w:hAnsi="Roboto" w:cs="Arial"/>
                              <w:color w:val="808080" w:themeColor="background1" w:themeShade="80"/>
                              <w:spacing w:val="-2"/>
                              <w:sz w:val="18"/>
                              <w:szCs w:val="18"/>
                              <w:lang w:val="ru-RU" w:bidi="en-GB"/>
                            </w:rPr>
                            <w:t xml:space="preserve">29-я </w:t>
                          </w:r>
                          <w:r>
                            <w:rPr>
                              <w:rFonts w:ascii="Roboto" w:eastAsia="Arial" w:hAnsi="Roboto" w:cs="Arial"/>
                              <w:color w:val="808080" w:themeColor="background1" w:themeShade="80"/>
                              <w:spacing w:val="-2"/>
                              <w:sz w:val="18"/>
                              <w:szCs w:val="18"/>
                              <w:lang w:val="ru-RU" w:bidi="en-GB"/>
                            </w:rPr>
                            <w:t>М</w:t>
                          </w:r>
                          <w:r w:rsidRPr="00151713">
                            <w:rPr>
                              <w:rFonts w:ascii="Roboto" w:eastAsia="Arial" w:hAnsi="Roboto" w:cs="Arial"/>
                              <w:color w:val="808080" w:themeColor="background1" w:themeShade="80"/>
                              <w:spacing w:val="-2"/>
                              <w:sz w:val="18"/>
                              <w:szCs w:val="18"/>
                              <w:lang w:val="ru-RU" w:bidi="en-GB"/>
                            </w:rPr>
                            <w:t xml:space="preserve">еждународная выставка бытового </w:t>
                          </w:r>
                          <w:r w:rsidRPr="00151713">
                            <w:rPr>
                              <w:rFonts w:ascii="Roboto" w:eastAsia="Arial" w:hAnsi="Roboto" w:cs="Arial"/>
                              <w:color w:val="808080" w:themeColor="background1" w:themeShade="80"/>
                              <w:spacing w:val="-2"/>
                              <w:sz w:val="18"/>
                              <w:szCs w:val="18"/>
                              <w:lang w:val="ru-RU" w:bidi="en-GB"/>
                            </w:rPr>
                            <w:br/>
                            <w:t xml:space="preserve">и промышленного оборудования </w:t>
                          </w:r>
                          <w:r w:rsidRPr="00151713">
                            <w:rPr>
                              <w:rFonts w:ascii="Roboto" w:eastAsia="Arial" w:hAnsi="Roboto" w:cs="Arial"/>
                              <w:color w:val="808080" w:themeColor="background1" w:themeShade="80"/>
                              <w:spacing w:val="-2"/>
                              <w:sz w:val="18"/>
                              <w:szCs w:val="18"/>
                              <w:lang w:val="ru-RU" w:bidi="en-GB"/>
                            </w:rPr>
                            <w:br/>
                            <w:t xml:space="preserve">для отопления, водоснабжения, инженерно-сантехнических систем, бассейнов, </w:t>
                          </w:r>
                          <w:r>
                            <w:rPr>
                              <w:rFonts w:ascii="Roboto" w:eastAsia="Arial" w:hAnsi="Roboto" w:cs="Arial"/>
                              <w:color w:val="808080" w:themeColor="background1" w:themeShade="80"/>
                              <w:spacing w:val="-2"/>
                              <w:sz w:val="18"/>
                              <w:szCs w:val="18"/>
                              <w:lang w:val="ru-RU" w:bidi="en-GB"/>
                            </w:rPr>
                            <w:br/>
                          </w:r>
                          <w:r w:rsidRPr="00151713">
                            <w:rPr>
                              <w:rFonts w:ascii="Roboto" w:eastAsia="Arial" w:hAnsi="Roboto" w:cs="Arial"/>
                              <w:color w:val="808080" w:themeColor="background1" w:themeShade="80"/>
                              <w:spacing w:val="-2"/>
                              <w:sz w:val="18"/>
                              <w:szCs w:val="18"/>
                              <w:lang w:val="ru-RU" w:bidi="en-GB"/>
                            </w:rPr>
                            <w:t>саун и спа</w:t>
                          </w:r>
                        </w:p>
                        <w:p w14:paraId="2E407A16" w14:textId="77777777" w:rsidR="00151713" w:rsidRPr="00151713" w:rsidRDefault="00151713" w:rsidP="00572BE0">
                          <w:pPr>
                            <w:rPr>
                              <w:rFonts w:ascii="Roboto" w:eastAsia="Arial" w:hAnsi="Roboto" w:cs="Arial"/>
                              <w:b/>
                              <w:bCs/>
                              <w:color w:val="808080" w:themeColor="background1" w:themeShade="80"/>
                              <w:spacing w:val="-2"/>
                              <w:sz w:val="18"/>
                              <w:szCs w:val="18"/>
                              <w:lang w:val="ru-RU" w:bidi="en-GB"/>
                            </w:rPr>
                          </w:pPr>
                        </w:p>
                        <w:p w14:paraId="670E0565" w14:textId="6A83DBED" w:rsidR="00572BE0" w:rsidRPr="00AA1DB0" w:rsidRDefault="00151713" w:rsidP="00572BE0">
                          <w:pPr>
                            <w:rPr>
                              <w:rFonts w:ascii="Arial" w:hAnsi="Arial" w:cs="Arial"/>
                              <w:b/>
                              <w:bCs/>
                              <w:color w:val="04A6E2"/>
                              <w:spacing w:val="-2"/>
                              <w:sz w:val="26"/>
                              <w:szCs w:val="26"/>
                              <w:lang w:val="ru-RU"/>
                            </w:rPr>
                          </w:pPr>
                          <w:r w:rsidRPr="00AA1DB0">
                            <w:rPr>
                              <w:rFonts w:ascii="Arial" w:eastAsia="Arial" w:hAnsi="Arial" w:cs="Arial"/>
                              <w:b/>
                              <w:bCs/>
                              <w:color w:val="04A6E2"/>
                              <w:spacing w:val="-2"/>
                              <w:sz w:val="26"/>
                              <w:szCs w:val="26"/>
                              <w:lang w:val="ru-RU" w:bidi="en-GB"/>
                            </w:rPr>
                            <w:t>4</w:t>
                          </w:r>
                          <w:r w:rsidR="00102228" w:rsidRPr="00F02F7C">
                            <w:rPr>
                              <w:rFonts w:ascii="Arial" w:eastAsia="Arial" w:hAnsi="Arial" w:cs="Arial"/>
                              <w:b/>
                              <w:bCs/>
                              <w:color w:val="04A6E2"/>
                              <w:spacing w:val="-2"/>
                              <w:sz w:val="26"/>
                              <w:szCs w:val="26"/>
                              <w:lang w:val="ru-RU" w:bidi="en-GB"/>
                            </w:rPr>
                            <w:t>–</w:t>
                          </w:r>
                          <w:r w:rsidRPr="00AA1DB0">
                            <w:rPr>
                              <w:rFonts w:ascii="Arial" w:eastAsia="Arial" w:hAnsi="Arial" w:cs="Arial"/>
                              <w:b/>
                              <w:bCs/>
                              <w:color w:val="04A6E2"/>
                              <w:spacing w:val="-2"/>
                              <w:sz w:val="26"/>
                              <w:szCs w:val="26"/>
                              <w:lang w:val="ru-RU" w:bidi="en-GB"/>
                            </w:rPr>
                            <w:t>7</w:t>
                          </w:r>
                          <w:r w:rsidR="00102228" w:rsidRPr="00F02F7C">
                            <w:rPr>
                              <w:rFonts w:ascii="Arial" w:eastAsia="Arial" w:hAnsi="Arial" w:cs="Arial"/>
                              <w:b/>
                              <w:bCs/>
                              <w:color w:val="04A6E2"/>
                              <w:spacing w:val="-2"/>
                              <w:sz w:val="26"/>
                              <w:szCs w:val="26"/>
                              <w:lang w:val="ru-RU" w:bidi="en-GB"/>
                            </w:rPr>
                            <w:t>.0</w:t>
                          </w:r>
                          <w:r w:rsidRPr="00AA1DB0">
                            <w:rPr>
                              <w:rFonts w:ascii="Arial" w:eastAsia="Arial" w:hAnsi="Arial" w:cs="Arial"/>
                              <w:b/>
                              <w:bCs/>
                              <w:color w:val="04A6E2"/>
                              <w:spacing w:val="-2"/>
                              <w:sz w:val="26"/>
                              <w:szCs w:val="26"/>
                              <w:lang w:val="ru-RU" w:bidi="en-GB"/>
                            </w:rPr>
                            <w:t>2</w:t>
                          </w:r>
                          <w:r w:rsidR="00102228" w:rsidRPr="00F02F7C">
                            <w:rPr>
                              <w:rFonts w:ascii="Arial" w:eastAsia="Arial" w:hAnsi="Arial" w:cs="Arial"/>
                              <w:b/>
                              <w:bCs/>
                              <w:color w:val="04A6E2"/>
                              <w:spacing w:val="-2"/>
                              <w:sz w:val="26"/>
                              <w:szCs w:val="26"/>
                              <w:lang w:val="ru-RU" w:bidi="en-GB"/>
                            </w:rPr>
                            <w:t>.202</w:t>
                          </w:r>
                          <w:r w:rsidRPr="00AA1DB0">
                            <w:rPr>
                              <w:rFonts w:ascii="Arial" w:eastAsia="Arial" w:hAnsi="Arial" w:cs="Arial"/>
                              <w:b/>
                              <w:bCs/>
                              <w:color w:val="04A6E2"/>
                              <w:spacing w:val="-2"/>
                              <w:sz w:val="26"/>
                              <w:szCs w:val="26"/>
                              <w:lang w:val="ru-RU" w:bidi="en-GB"/>
                            </w:rPr>
                            <w:t>5</w:t>
                          </w:r>
                        </w:p>
                        <w:p w14:paraId="3783915A" w14:textId="26ACC25F" w:rsidR="00F02F7C" w:rsidRPr="00AA1DB0" w:rsidRDefault="00AA1DB0" w:rsidP="00572BE0">
                          <w:pPr>
                            <w:rPr>
                              <w:rFonts w:ascii="Roboto" w:eastAsia="Arial" w:hAnsi="Roboto" w:cs="Arial"/>
                              <w:b/>
                              <w:bCs/>
                              <w:color w:val="04A6E2"/>
                              <w:sz w:val="13"/>
                              <w:szCs w:val="13"/>
                              <w:lang w:val="ru-RU" w:bidi="en-GB"/>
                            </w:rPr>
                          </w:pPr>
                          <w:r w:rsidRPr="001905E2">
                            <w:rPr>
                              <w:rFonts w:ascii="Roboto" w:eastAsia="Arial" w:hAnsi="Roboto" w:cs="Arial"/>
                              <w:color w:val="7F7F7F" w:themeColor="text1" w:themeTint="80"/>
                              <w:sz w:val="18"/>
                              <w:szCs w:val="18"/>
                              <w:lang w:val="ru-RU" w:bidi="en-GB"/>
                            </w:rPr>
                            <w:t xml:space="preserve">Москва, </w:t>
                          </w:r>
                          <w:r>
                            <w:rPr>
                              <w:rFonts w:ascii="Roboto" w:eastAsia="Arial" w:hAnsi="Roboto" w:cs="Arial"/>
                              <w:color w:val="7F7F7F" w:themeColor="text1" w:themeTint="80"/>
                              <w:sz w:val="18"/>
                              <w:szCs w:val="18"/>
                              <w:lang w:bidi="en-GB"/>
                            </w:rPr>
                            <w:t>K</w:t>
                          </w:r>
                          <w:r w:rsidRPr="001905E2">
                            <w:rPr>
                              <w:rFonts w:ascii="Roboto" w:eastAsia="Arial" w:hAnsi="Roboto" w:cs="Arial"/>
                              <w:color w:val="7F7F7F" w:themeColor="text1" w:themeTint="80"/>
                              <w:sz w:val="18"/>
                              <w:szCs w:val="18"/>
                              <w:lang w:val="ru-RU" w:bidi="en-GB"/>
                            </w:rPr>
                            <w:t>рокус экспо</w:t>
                          </w:r>
                          <w:r w:rsidR="00F02F7C" w:rsidRPr="00F02F7C">
                            <w:rPr>
                              <w:rFonts w:ascii="Roboto" w:eastAsia="Arial" w:hAnsi="Roboto" w:cs="Arial"/>
                              <w:color w:val="7F7F7F" w:themeColor="text1" w:themeTint="80"/>
                              <w:sz w:val="18"/>
                              <w:szCs w:val="18"/>
                              <w:lang w:val="ru-RU" w:bidi="en-GB"/>
                            </w:rPr>
                            <w:br/>
                          </w:r>
                        </w:p>
                        <w:p w14:paraId="0C4ADCA8" w14:textId="1455B7A8" w:rsidR="00914C1F" w:rsidRPr="00AA1DB0" w:rsidRDefault="00F02F7C" w:rsidP="00572BE0">
                          <w:pPr>
                            <w:rPr>
                              <w:rFonts w:ascii="Roboto" w:hAnsi="Roboto" w:cs="Arial"/>
                              <w:color w:val="7F7F7F" w:themeColor="text1" w:themeTint="80"/>
                              <w:sz w:val="18"/>
                              <w:szCs w:val="18"/>
                              <w:lang w:val="ru-RU"/>
                            </w:rPr>
                          </w:pPr>
                          <w:r w:rsidRPr="00F02F7C">
                            <w:rPr>
                              <w:rFonts w:ascii="Roboto" w:eastAsia="Arial" w:hAnsi="Roboto" w:cs="Arial"/>
                              <w:b/>
                              <w:bCs/>
                              <w:color w:val="04A6E2"/>
                              <w:sz w:val="21"/>
                              <w:szCs w:val="21"/>
                              <w:lang w:bidi="en-GB"/>
                            </w:rPr>
                            <w:t>aquaflame</w:t>
                          </w:r>
                          <w:r w:rsidRPr="00F02F7C">
                            <w:rPr>
                              <w:rFonts w:ascii="Roboto" w:eastAsia="Arial" w:hAnsi="Roboto" w:cs="Arial"/>
                              <w:b/>
                              <w:bCs/>
                              <w:color w:val="04A6E2"/>
                              <w:sz w:val="21"/>
                              <w:szCs w:val="21"/>
                              <w:lang w:val="ru-RU" w:bidi="en-GB"/>
                            </w:rPr>
                            <w:t>-</w:t>
                          </w:r>
                          <w:r w:rsidRPr="00F02F7C">
                            <w:rPr>
                              <w:rFonts w:ascii="Roboto" w:eastAsia="Arial" w:hAnsi="Roboto" w:cs="Arial"/>
                              <w:b/>
                              <w:bCs/>
                              <w:color w:val="04A6E2"/>
                              <w:sz w:val="21"/>
                              <w:szCs w:val="21"/>
                              <w:lang w:bidi="en-GB"/>
                            </w:rPr>
                            <w:t>expo</w:t>
                          </w:r>
                          <w:r w:rsidRPr="00F02F7C">
                            <w:rPr>
                              <w:rFonts w:ascii="Roboto" w:eastAsia="Arial" w:hAnsi="Roboto" w:cs="Arial"/>
                              <w:b/>
                              <w:bCs/>
                              <w:color w:val="04A6E2"/>
                              <w:sz w:val="21"/>
                              <w:szCs w:val="21"/>
                              <w:lang w:val="ru-RU" w:bidi="en-GB"/>
                            </w:rPr>
                            <w:t>.</w:t>
                          </w:r>
                          <w:r w:rsidRPr="00F02F7C">
                            <w:rPr>
                              <w:rFonts w:ascii="Roboto" w:eastAsia="Arial" w:hAnsi="Roboto" w:cs="Arial"/>
                              <w:b/>
                              <w:bCs/>
                              <w:color w:val="04A6E2"/>
                              <w:sz w:val="21"/>
                              <w:szCs w:val="21"/>
                              <w:lang w:bidi="en-GB"/>
                            </w:rPr>
                            <w:t>r</w:t>
                          </w:r>
                          <w:r w:rsidR="00AA1DB0">
                            <w:rPr>
                              <w:rFonts w:ascii="Roboto" w:eastAsia="Arial" w:hAnsi="Roboto" w:cs="Arial"/>
                              <w:b/>
                              <w:bCs/>
                              <w:color w:val="04A6E2"/>
                              <w:sz w:val="21"/>
                              <w:szCs w:val="21"/>
                              <w:lang w:bidi="en-GB"/>
                            </w:rPr>
                            <w:t>u</w:t>
                          </w:r>
                          <w:r w:rsidR="00B126A2">
                            <w:rPr>
                              <w:rFonts w:ascii="Roboto" w:hAnsi="Roboto" w:cs="Arial"/>
                              <w:bCs/>
                              <w:noProof/>
                              <w:color w:val="7F7F7F" w:themeColor="text1" w:themeTint="80"/>
                              <w:sz w:val="14"/>
                              <w:szCs w:val="14"/>
                              <w:lang w:val="ru-RU"/>
                            </w:rPr>
                            <w:ptab w:relativeTo="margin" w:alignment="center" w:leader="none"/>
                          </w:r>
                          <w:r w:rsidR="00B126A2">
                            <w:rPr>
                              <w:rFonts w:ascii="Roboto" w:hAnsi="Roboto" w:cs="Arial"/>
                              <w:bCs/>
                              <w:noProof/>
                              <w:color w:val="7F7F7F" w:themeColor="text1" w:themeTint="80"/>
                              <w:sz w:val="14"/>
                              <w:szCs w:val="14"/>
                              <w:lang w:val="ru-RU"/>
                            </w:rPr>
                            <w:ptab w:relativeTo="margin" w:alignment="center" w:leader="none"/>
                          </w:r>
                          <w:r w:rsidR="00B126A2">
                            <w:rPr>
                              <w:noProof/>
                            </w:rPr>
                            <w:ptab w:relativeTo="margin" w:alignment="center" w:leader="none"/>
                          </w:r>
                        </w:p>
                        <w:p w14:paraId="7D8F11C6" w14:textId="7839DECA" w:rsidR="00A159E8" w:rsidRPr="00A159E8" w:rsidRDefault="00F02F7C" w:rsidP="00572BE0">
                          <w:pPr>
                            <w:rPr>
                              <w:rFonts w:ascii="Arial" w:hAnsi="Arial" w:cs="Arial"/>
                              <w:bCs/>
                              <w:color w:val="7F7F7F" w:themeColor="text1" w:themeTint="80"/>
                              <w:sz w:val="14"/>
                              <w:szCs w:val="14"/>
                            </w:rPr>
                          </w:pPr>
                          <w:r>
                            <w:rPr>
                              <w:b/>
                              <w:noProof/>
                              <w:color w:val="C00000"/>
                            </w:rPr>
                            <w:drawing>
                              <wp:inline distT="0" distB="0" distL="0" distR="0" wp14:anchorId="73BCCB15" wp14:editId="38AA09E3">
                                <wp:extent cx="1411705" cy="7907744"/>
                                <wp:effectExtent l="0" t="0" r="0" b="4445"/>
                                <wp:docPr id="1388560901" name="Рисунок 7" descr="Изображение выглядит как снимок экрана, синий, апельсин, Цвет электр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560901" name="Рисунок 7" descr="Изображение выглядит как снимок экрана, синий, апельсин, Цвет электрик&#10;&#10;Автоматически созданное описание"/>
                                        <pic:cNvPicPr/>
                                      </pic:nvPicPr>
                                      <pic:blipFill>
                                        <a:blip r:embed="rId2">
                                          <a:extLst>
                                            <a:ext uri="{28A0092B-C50C-407E-A947-70E740481C1C}">
                                              <a14:useLocalDpi xmlns:a14="http://schemas.microsoft.com/office/drawing/2010/main" val="0"/>
                                            </a:ext>
                                          </a:extLst>
                                        </a:blip>
                                        <a:stretch>
                                          <a:fillRect/>
                                        </a:stretch>
                                      </pic:blipFill>
                                      <pic:spPr>
                                        <a:xfrm>
                                          <a:off x="0" y="0"/>
                                          <a:ext cx="1520428" cy="8516760"/>
                                        </a:xfrm>
                                        <a:prstGeom prst="rect">
                                          <a:avLst/>
                                        </a:prstGeom>
                                      </pic:spPr>
                                    </pic:pic>
                                  </a:graphicData>
                                </a:graphic>
                              </wp:inline>
                            </w:drawing>
                          </w:r>
                        </w:p>
                        <w:p w14:paraId="056D0AD9" w14:textId="7B937AF3" w:rsidR="00F6714C" w:rsidRDefault="00F6714C" w:rsidP="00572BE0">
                          <w:pPr>
                            <w:rPr>
                              <w:b/>
                              <w:color w:val="C00000"/>
                            </w:rPr>
                          </w:pPr>
                        </w:p>
                        <w:p w14:paraId="5F6B5BFC" w14:textId="611F9CA1" w:rsidR="00D711F1" w:rsidRDefault="00D711F1" w:rsidP="00572BE0">
                          <w:pPr>
                            <w:rPr>
                              <w:b/>
                              <w:color w:val="C00000"/>
                            </w:rPr>
                          </w:pPr>
                        </w:p>
                        <w:p w14:paraId="7A9904FF" w14:textId="5B61A3F2" w:rsidR="00D711F1" w:rsidRDefault="00D711F1" w:rsidP="00572BE0">
                          <w:pPr>
                            <w:rPr>
                              <w:b/>
                              <w:color w:val="C00000"/>
                            </w:rPr>
                          </w:pPr>
                        </w:p>
                        <w:p w14:paraId="4BDB6EAE" w14:textId="3C31D50A" w:rsidR="00D711F1" w:rsidRDefault="00D711F1" w:rsidP="00572BE0">
                          <w:pPr>
                            <w:rPr>
                              <w:b/>
                              <w:color w:val="C00000"/>
                            </w:rPr>
                          </w:pPr>
                        </w:p>
                        <w:p w14:paraId="5EC6B394" w14:textId="7D819574" w:rsidR="00D711F1" w:rsidRDefault="00D711F1" w:rsidP="00572BE0">
                          <w:pPr>
                            <w:rPr>
                              <w:b/>
                              <w:color w:val="C00000"/>
                            </w:rPr>
                          </w:pPr>
                        </w:p>
                        <w:p w14:paraId="53813CF0" w14:textId="225A5C65" w:rsidR="00D711F1" w:rsidRDefault="00D711F1" w:rsidP="00572BE0">
                          <w:pPr>
                            <w:rPr>
                              <w:b/>
                              <w:color w:val="C00000"/>
                            </w:rPr>
                          </w:pPr>
                        </w:p>
                        <w:p w14:paraId="76258000" w14:textId="439111EC" w:rsidR="00D711F1" w:rsidRDefault="00D711F1" w:rsidP="00572BE0">
                          <w:pPr>
                            <w:rPr>
                              <w:b/>
                              <w:color w:val="C00000"/>
                            </w:rPr>
                          </w:pPr>
                        </w:p>
                        <w:p w14:paraId="6070B0D3" w14:textId="1AD7ABEC" w:rsidR="005F68F5" w:rsidRDefault="005F68F5" w:rsidP="00572BE0">
                          <w:pPr>
                            <w:rPr>
                              <w:b/>
                              <w:color w:val="C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75813F" id="_x0000_t202" coordsize="21600,21600" o:spt="202" path="m,l,21600r21600,l21600,xe">
              <v:stroke joinstyle="miter"/>
              <v:path gradientshapeok="t" o:connecttype="rect"/>
            </v:shapetype>
            <v:shape id="_x0000_s1027" type="#_x0000_t202" style="position:absolute;margin-left:418.05pt;margin-top:27pt;width:130.4pt;height: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l9RLwIAAF0EAAAOAAAAZHJzL2Uyb0RvYy54bWysVE2P2yAQvVfqf0DcGztpkm2tOKs0q1SV&#10;ot2VstWeCYYYCTMUSOz013fA+eq2p6oXPMMMj5k3D8/uu0aTg3BegSnpcJBTIgyHSpldSb+/rD58&#10;osQHZiqmwYiSHoWn9/P372atLcQIatCVcARBjC9aW9I6BFtkmee1aJgfgBUGgxJcwwK6bpdVjrWI&#10;3uhslOfTrAVXWQdceI+7D32QzhO+lIKHJym9CESXFGsLaXVp3cY1m89YsXPM1oqfymD/UEXDlMFL&#10;L1APLDCyd+oPqEZxBx5kGHBoMpBScZF6wG6G+ZtuNjWzIvWC5Hh7ocn/P1j+eNjYZ0dC9wU6HGAk&#10;pLW+8LgZ++mka+IXKyUYRwqPF9pEFwiPh6aTaZ5jiGNsmI/v7iboIVB2PW+dD18FNCQaJXU4mMQX&#10;O6x96FPPKfE6D1pVK6V1cqIYxFI7cmA4Rh1SlQj+W5Y2pC3p9OMkT8AG4vEeWRus5dpVtEK37Yiq&#10;bjreQnVEIhz0GvGWrxTWumY+PDOHosAGUejhCRepAe+Ck0VJDe7n3/ZjPs4Ko5S0KLKS+h975gQl&#10;+pvBKX4ejsdRlckZT+5G6LjbyPY2YvbNEpCAIT4py5MZ84M+m9JB84rvYRFvxRAzHO8uaTiby9BL&#10;H98TF4tFSkIdWhbWZmN5hI6Ex0m8dK/M2dO4Ao76Ec5yZMWbqfW58aSBxT6AVGmkkeee1RP9qOEk&#10;itN7i4/k1k9Z17/C/BcAAAD//wMAUEsDBBQABgAIAAAAIQAL2VZk4wAAAAwBAAAPAAAAZHJzL2Rv&#10;d25yZXYueG1sTI/NTsMwEITvSLyDtUhcUOuU0LQNcSqE+JG40RQQNzdekoh4HcVuEt6e7Qluuzuj&#10;2W+y7WRbMWDvG0cKFvMIBFLpTEOVgn3xOFuD8EGT0a0jVPCDHrb5+VmmU+NGesVhFyrBIeRTraAO&#10;oUul9GWNVvu565BY+3K91YHXvpKm1yOH21ZeR1EirW6IP9S6w/say+/d0Sr4vKo+Xvz09DbGy7h7&#10;eB6K1bsplLq8mO5uQQScwp8ZTviMDjkzHdyRjBetgnWcLNiqYHnDnU6GaJNsQBx4WkV8k3km/5fI&#10;fwEAAP//AwBQSwECLQAUAAYACAAAACEAtoM4kv4AAADhAQAAEwAAAAAAAAAAAAAAAAAAAAAAW0Nv&#10;bnRlbnRfVHlwZXNdLnhtbFBLAQItABQABgAIAAAAIQA4/SH/1gAAAJQBAAALAAAAAAAAAAAAAAAA&#10;AC8BAABfcmVscy8ucmVsc1BLAQItABQABgAIAAAAIQBiGl9RLwIAAF0EAAAOAAAAAAAAAAAAAAAA&#10;AC4CAABkcnMvZTJvRG9jLnhtbFBLAQItABQABgAIAAAAIQAL2VZk4wAAAAwBAAAPAAAAAAAAAAAA&#10;AAAAAIkEAABkcnMvZG93bnJldi54bWxQSwUGAAAAAAQABADzAAAAmQUAAAAA&#10;" fillcolor="white [3201]" stroked="f" strokeweight=".5pt">
              <v:textbox>
                <w:txbxContent>
                  <w:p w14:paraId="283C15A3" w14:textId="6F63AD06" w:rsidR="00572BE0" w:rsidRPr="006D1C6E" w:rsidRDefault="00151713" w:rsidP="00572BE0">
                    <w:r>
                      <w:rPr>
                        <w:noProof/>
                      </w:rPr>
                      <w:drawing>
                        <wp:inline distT="0" distB="0" distL="0" distR="0" wp14:anchorId="0CD27EF0" wp14:editId="2CA5FADC">
                          <wp:extent cx="1466215" cy="392430"/>
                          <wp:effectExtent l="0" t="0" r="0" b="1270"/>
                          <wp:docPr id="961223741" name="Рисунок 9" descr="Изображение выглядит как текст, Шрифт, Графика, графически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223741" name="Рисунок 9" descr="Изображение выглядит как текст, Шрифт, Графика, графический дизайн&#10;&#10;Автоматически созданное описание"/>
                                  <pic:cNvPicPr/>
                                </pic:nvPicPr>
                                <pic:blipFill>
                                  <a:blip r:embed="rId3">
                                    <a:extLst>
                                      <a:ext uri="{28A0092B-C50C-407E-A947-70E740481C1C}">
                                        <a14:useLocalDpi xmlns:a14="http://schemas.microsoft.com/office/drawing/2010/main" val="0"/>
                                      </a:ext>
                                    </a:extLst>
                                  </a:blip>
                                  <a:stretch>
                                    <a:fillRect/>
                                  </a:stretch>
                                </pic:blipFill>
                                <pic:spPr>
                                  <a:xfrm>
                                    <a:off x="0" y="0"/>
                                    <a:ext cx="1466215" cy="392430"/>
                                  </a:xfrm>
                                  <a:prstGeom prst="rect">
                                    <a:avLst/>
                                  </a:prstGeom>
                                </pic:spPr>
                              </pic:pic>
                            </a:graphicData>
                          </a:graphic>
                        </wp:inline>
                      </w:drawing>
                    </w:r>
                  </w:p>
                  <w:p w14:paraId="2B2536AD" w14:textId="77777777" w:rsidR="00964850" w:rsidRPr="008714DB" w:rsidRDefault="00964850" w:rsidP="002E0ADD">
                    <w:pPr>
                      <w:rPr>
                        <w:rFonts w:ascii="Arial" w:hAnsi="Arial" w:cs="Arial"/>
                        <w:color w:val="7F7F7F" w:themeColor="text1" w:themeTint="80"/>
                        <w:sz w:val="14"/>
                        <w:szCs w:val="14"/>
                      </w:rPr>
                    </w:pPr>
                  </w:p>
                  <w:p w14:paraId="2DEA8AE7" w14:textId="7EAD9783" w:rsidR="00151713" w:rsidRPr="00151713" w:rsidRDefault="00151713" w:rsidP="00572BE0">
                    <w:pPr>
                      <w:rPr>
                        <w:rFonts w:ascii="Roboto" w:eastAsia="Arial" w:hAnsi="Roboto" w:cs="Arial"/>
                        <w:color w:val="808080" w:themeColor="background1" w:themeShade="80"/>
                        <w:spacing w:val="-2"/>
                        <w:sz w:val="18"/>
                        <w:szCs w:val="18"/>
                        <w:lang w:val="ru-RU" w:bidi="en-GB"/>
                      </w:rPr>
                    </w:pPr>
                    <w:r w:rsidRPr="00151713">
                      <w:rPr>
                        <w:rFonts w:ascii="Roboto" w:eastAsia="Arial" w:hAnsi="Roboto" w:cs="Arial"/>
                        <w:color w:val="808080" w:themeColor="background1" w:themeShade="80"/>
                        <w:spacing w:val="-2"/>
                        <w:sz w:val="18"/>
                        <w:szCs w:val="18"/>
                        <w:lang w:val="ru-RU" w:bidi="en-GB"/>
                      </w:rPr>
                      <w:t xml:space="preserve">29-я </w:t>
                    </w:r>
                    <w:r>
                      <w:rPr>
                        <w:rFonts w:ascii="Roboto" w:eastAsia="Arial" w:hAnsi="Roboto" w:cs="Arial"/>
                        <w:color w:val="808080" w:themeColor="background1" w:themeShade="80"/>
                        <w:spacing w:val="-2"/>
                        <w:sz w:val="18"/>
                        <w:szCs w:val="18"/>
                        <w:lang w:val="ru-RU" w:bidi="en-GB"/>
                      </w:rPr>
                      <w:t>М</w:t>
                    </w:r>
                    <w:r w:rsidRPr="00151713">
                      <w:rPr>
                        <w:rFonts w:ascii="Roboto" w:eastAsia="Arial" w:hAnsi="Roboto" w:cs="Arial"/>
                        <w:color w:val="808080" w:themeColor="background1" w:themeShade="80"/>
                        <w:spacing w:val="-2"/>
                        <w:sz w:val="18"/>
                        <w:szCs w:val="18"/>
                        <w:lang w:val="ru-RU" w:bidi="en-GB"/>
                      </w:rPr>
                      <w:t xml:space="preserve">еждународная выставка бытового </w:t>
                    </w:r>
                    <w:r w:rsidRPr="00151713">
                      <w:rPr>
                        <w:rFonts w:ascii="Roboto" w:eastAsia="Arial" w:hAnsi="Roboto" w:cs="Arial"/>
                        <w:color w:val="808080" w:themeColor="background1" w:themeShade="80"/>
                        <w:spacing w:val="-2"/>
                        <w:sz w:val="18"/>
                        <w:szCs w:val="18"/>
                        <w:lang w:val="ru-RU" w:bidi="en-GB"/>
                      </w:rPr>
                      <w:br/>
                      <w:t xml:space="preserve">и промышленного оборудования </w:t>
                    </w:r>
                    <w:r w:rsidRPr="00151713">
                      <w:rPr>
                        <w:rFonts w:ascii="Roboto" w:eastAsia="Arial" w:hAnsi="Roboto" w:cs="Arial"/>
                        <w:color w:val="808080" w:themeColor="background1" w:themeShade="80"/>
                        <w:spacing w:val="-2"/>
                        <w:sz w:val="18"/>
                        <w:szCs w:val="18"/>
                        <w:lang w:val="ru-RU" w:bidi="en-GB"/>
                      </w:rPr>
                      <w:br/>
                      <w:t xml:space="preserve">для отопления, водоснабжения, инженерно-сантехнических систем, бассейнов, </w:t>
                    </w:r>
                    <w:r>
                      <w:rPr>
                        <w:rFonts w:ascii="Roboto" w:eastAsia="Arial" w:hAnsi="Roboto" w:cs="Arial"/>
                        <w:color w:val="808080" w:themeColor="background1" w:themeShade="80"/>
                        <w:spacing w:val="-2"/>
                        <w:sz w:val="18"/>
                        <w:szCs w:val="18"/>
                        <w:lang w:val="ru-RU" w:bidi="en-GB"/>
                      </w:rPr>
                      <w:br/>
                    </w:r>
                    <w:r w:rsidRPr="00151713">
                      <w:rPr>
                        <w:rFonts w:ascii="Roboto" w:eastAsia="Arial" w:hAnsi="Roboto" w:cs="Arial"/>
                        <w:color w:val="808080" w:themeColor="background1" w:themeShade="80"/>
                        <w:spacing w:val="-2"/>
                        <w:sz w:val="18"/>
                        <w:szCs w:val="18"/>
                        <w:lang w:val="ru-RU" w:bidi="en-GB"/>
                      </w:rPr>
                      <w:t>саун и спа</w:t>
                    </w:r>
                  </w:p>
                  <w:p w14:paraId="2E407A16" w14:textId="77777777" w:rsidR="00151713" w:rsidRPr="00151713" w:rsidRDefault="00151713" w:rsidP="00572BE0">
                    <w:pPr>
                      <w:rPr>
                        <w:rFonts w:ascii="Roboto" w:eastAsia="Arial" w:hAnsi="Roboto" w:cs="Arial"/>
                        <w:b/>
                        <w:bCs/>
                        <w:color w:val="808080" w:themeColor="background1" w:themeShade="80"/>
                        <w:spacing w:val="-2"/>
                        <w:sz w:val="18"/>
                        <w:szCs w:val="18"/>
                        <w:lang w:val="ru-RU" w:bidi="en-GB"/>
                      </w:rPr>
                    </w:pPr>
                  </w:p>
                  <w:p w14:paraId="670E0565" w14:textId="6A83DBED" w:rsidR="00572BE0" w:rsidRPr="00AA1DB0" w:rsidRDefault="00151713" w:rsidP="00572BE0">
                    <w:pPr>
                      <w:rPr>
                        <w:rFonts w:ascii="Arial" w:hAnsi="Arial" w:cs="Arial"/>
                        <w:b/>
                        <w:bCs/>
                        <w:color w:val="04A6E2"/>
                        <w:spacing w:val="-2"/>
                        <w:sz w:val="26"/>
                        <w:szCs w:val="26"/>
                        <w:lang w:val="ru-RU"/>
                      </w:rPr>
                    </w:pPr>
                    <w:r w:rsidRPr="00AA1DB0">
                      <w:rPr>
                        <w:rFonts w:ascii="Arial" w:eastAsia="Arial" w:hAnsi="Arial" w:cs="Arial"/>
                        <w:b/>
                        <w:bCs/>
                        <w:color w:val="04A6E2"/>
                        <w:spacing w:val="-2"/>
                        <w:sz w:val="26"/>
                        <w:szCs w:val="26"/>
                        <w:lang w:val="ru-RU" w:bidi="en-GB"/>
                      </w:rPr>
                      <w:t>4</w:t>
                    </w:r>
                    <w:r w:rsidR="00102228" w:rsidRPr="00F02F7C">
                      <w:rPr>
                        <w:rFonts w:ascii="Arial" w:eastAsia="Arial" w:hAnsi="Arial" w:cs="Arial"/>
                        <w:b/>
                        <w:bCs/>
                        <w:color w:val="04A6E2"/>
                        <w:spacing w:val="-2"/>
                        <w:sz w:val="26"/>
                        <w:szCs w:val="26"/>
                        <w:lang w:val="ru-RU" w:bidi="en-GB"/>
                      </w:rPr>
                      <w:t>–</w:t>
                    </w:r>
                    <w:r w:rsidRPr="00AA1DB0">
                      <w:rPr>
                        <w:rFonts w:ascii="Arial" w:eastAsia="Arial" w:hAnsi="Arial" w:cs="Arial"/>
                        <w:b/>
                        <w:bCs/>
                        <w:color w:val="04A6E2"/>
                        <w:spacing w:val="-2"/>
                        <w:sz w:val="26"/>
                        <w:szCs w:val="26"/>
                        <w:lang w:val="ru-RU" w:bidi="en-GB"/>
                      </w:rPr>
                      <w:t>7</w:t>
                    </w:r>
                    <w:r w:rsidR="00102228" w:rsidRPr="00F02F7C">
                      <w:rPr>
                        <w:rFonts w:ascii="Arial" w:eastAsia="Arial" w:hAnsi="Arial" w:cs="Arial"/>
                        <w:b/>
                        <w:bCs/>
                        <w:color w:val="04A6E2"/>
                        <w:spacing w:val="-2"/>
                        <w:sz w:val="26"/>
                        <w:szCs w:val="26"/>
                        <w:lang w:val="ru-RU" w:bidi="en-GB"/>
                      </w:rPr>
                      <w:t>.0</w:t>
                    </w:r>
                    <w:r w:rsidRPr="00AA1DB0">
                      <w:rPr>
                        <w:rFonts w:ascii="Arial" w:eastAsia="Arial" w:hAnsi="Arial" w:cs="Arial"/>
                        <w:b/>
                        <w:bCs/>
                        <w:color w:val="04A6E2"/>
                        <w:spacing w:val="-2"/>
                        <w:sz w:val="26"/>
                        <w:szCs w:val="26"/>
                        <w:lang w:val="ru-RU" w:bidi="en-GB"/>
                      </w:rPr>
                      <w:t>2</w:t>
                    </w:r>
                    <w:r w:rsidR="00102228" w:rsidRPr="00F02F7C">
                      <w:rPr>
                        <w:rFonts w:ascii="Arial" w:eastAsia="Arial" w:hAnsi="Arial" w:cs="Arial"/>
                        <w:b/>
                        <w:bCs/>
                        <w:color w:val="04A6E2"/>
                        <w:spacing w:val="-2"/>
                        <w:sz w:val="26"/>
                        <w:szCs w:val="26"/>
                        <w:lang w:val="ru-RU" w:bidi="en-GB"/>
                      </w:rPr>
                      <w:t>.202</w:t>
                    </w:r>
                    <w:r w:rsidRPr="00AA1DB0">
                      <w:rPr>
                        <w:rFonts w:ascii="Arial" w:eastAsia="Arial" w:hAnsi="Arial" w:cs="Arial"/>
                        <w:b/>
                        <w:bCs/>
                        <w:color w:val="04A6E2"/>
                        <w:spacing w:val="-2"/>
                        <w:sz w:val="26"/>
                        <w:szCs w:val="26"/>
                        <w:lang w:val="ru-RU" w:bidi="en-GB"/>
                      </w:rPr>
                      <w:t>5</w:t>
                    </w:r>
                  </w:p>
                  <w:p w14:paraId="3783915A" w14:textId="26ACC25F" w:rsidR="00F02F7C" w:rsidRPr="00AA1DB0" w:rsidRDefault="00AA1DB0" w:rsidP="00572BE0">
                    <w:pPr>
                      <w:rPr>
                        <w:rFonts w:ascii="Roboto" w:eastAsia="Arial" w:hAnsi="Roboto" w:cs="Arial"/>
                        <w:b/>
                        <w:bCs/>
                        <w:color w:val="04A6E2"/>
                        <w:sz w:val="13"/>
                        <w:szCs w:val="13"/>
                        <w:lang w:val="ru-RU" w:bidi="en-GB"/>
                      </w:rPr>
                    </w:pPr>
                    <w:r w:rsidRPr="001905E2">
                      <w:rPr>
                        <w:rFonts w:ascii="Roboto" w:eastAsia="Arial" w:hAnsi="Roboto" w:cs="Arial"/>
                        <w:color w:val="7F7F7F" w:themeColor="text1" w:themeTint="80"/>
                        <w:sz w:val="18"/>
                        <w:szCs w:val="18"/>
                        <w:lang w:val="ru-RU" w:bidi="en-GB"/>
                      </w:rPr>
                      <w:t xml:space="preserve">Москва, </w:t>
                    </w:r>
                    <w:r>
                      <w:rPr>
                        <w:rFonts w:ascii="Roboto" w:eastAsia="Arial" w:hAnsi="Roboto" w:cs="Arial"/>
                        <w:color w:val="7F7F7F" w:themeColor="text1" w:themeTint="80"/>
                        <w:sz w:val="18"/>
                        <w:szCs w:val="18"/>
                        <w:lang w:bidi="en-GB"/>
                      </w:rPr>
                      <w:t>K</w:t>
                    </w:r>
                    <w:proofErr w:type="spellStart"/>
                    <w:r w:rsidRPr="001905E2">
                      <w:rPr>
                        <w:rFonts w:ascii="Roboto" w:eastAsia="Arial" w:hAnsi="Roboto" w:cs="Arial"/>
                        <w:color w:val="7F7F7F" w:themeColor="text1" w:themeTint="80"/>
                        <w:sz w:val="18"/>
                        <w:szCs w:val="18"/>
                        <w:lang w:val="ru-RU" w:bidi="en-GB"/>
                      </w:rPr>
                      <w:t>рокус</w:t>
                    </w:r>
                    <w:proofErr w:type="spellEnd"/>
                    <w:r w:rsidRPr="001905E2">
                      <w:rPr>
                        <w:rFonts w:ascii="Roboto" w:eastAsia="Arial" w:hAnsi="Roboto" w:cs="Arial"/>
                        <w:color w:val="7F7F7F" w:themeColor="text1" w:themeTint="80"/>
                        <w:sz w:val="18"/>
                        <w:szCs w:val="18"/>
                        <w:lang w:val="ru-RU" w:bidi="en-GB"/>
                      </w:rPr>
                      <w:t xml:space="preserve"> экспо</w:t>
                    </w:r>
                    <w:r w:rsidR="00F02F7C" w:rsidRPr="00F02F7C">
                      <w:rPr>
                        <w:rFonts w:ascii="Roboto" w:eastAsia="Arial" w:hAnsi="Roboto" w:cs="Arial"/>
                        <w:color w:val="7F7F7F" w:themeColor="text1" w:themeTint="80"/>
                        <w:sz w:val="18"/>
                        <w:szCs w:val="18"/>
                        <w:lang w:val="ru-RU" w:bidi="en-GB"/>
                      </w:rPr>
                      <w:br/>
                    </w:r>
                  </w:p>
                  <w:p w14:paraId="0C4ADCA8" w14:textId="1455B7A8" w:rsidR="00914C1F" w:rsidRPr="00AA1DB0" w:rsidRDefault="00F02F7C" w:rsidP="00572BE0">
                    <w:pPr>
                      <w:rPr>
                        <w:rFonts w:ascii="Roboto" w:hAnsi="Roboto" w:cs="Arial"/>
                        <w:color w:val="7F7F7F" w:themeColor="text1" w:themeTint="80"/>
                        <w:sz w:val="18"/>
                        <w:szCs w:val="18"/>
                        <w:lang w:val="ru-RU"/>
                      </w:rPr>
                    </w:pPr>
                    <w:proofErr w:type="spellStart"/>
                    <w:r w:rsidRPr="00F02F7C">
                      <w:rPr>
                        <w:rFonts w:ascii="Roboto" w:eastAsia="Arial" w:hAnsi="Roboto" w:cs="Arial"/>
                        <w:b/>
                        <w:bCs/>
                        <w:color w:val="04A6E2"/>
                        <w:sz w:val="21"/>
                        <w:szCs w:val="21"/>
                        <w:lang w:bidi="en-GB"/>
                      </w:rPr>
                      <w:t>aquaflame</w:t>
                    </w:r>
                    <w:proofErr w:type="spellEnd"/>
                    <w:r w:rsidRPr="00F02F7C">
                      <w:rPr>
                        <w:rFonts w:ascii="Roboto" w:eastAsia="Arial" w:hAnsi="Roboto" w:cs="Arial"/>
                        <w:b/>
                        <w:bCs/>
                        <w:color w:val="04A6E2"/>
                        <w:sz w:val="21"/>
                        <w:szCs w:val="21"/>
                        <w:lang w:val="ru-RU" w:bidi="en-GB"/>
                      </w:rPr>
                      <w:t>-</w:t>
                    </w:r>
                    <w:r w:rsidRPr="00F02F7C">
                      <w:rPr>
                        <w:rFonts w:ascii="Roboto" w:eastAsia="Arial" w:hAnsi="Roboto" w:cs="Arial"/>
                        <w:b/>
                        <w:bCs/>
                        <w:color w:val="04A6E2"/>
                        <w:sz w:val="21"/>
                        <w:szCs w:val="21"/>
                        <w:lang w:bidi="en-GB"/>
                      </w:rPr>
                      <w:t>expo</w:t>
                    </w:r>
                    <w:r w:rsidRPr="00F02F7C">
                      <w:rPr>
                        <w:rFonts w:ascii="Roboto" w:eastAsia="Arial" w:hAnsi="Roboto" w:cs="Arial"/>
                        <w:b/>
                        <w:bCs/>
                        <w:color w:val="04A6E2"/>
                        <w:sz w:val="21"/>
                        <w:szCs w:val="21"/>
                        <w:lang w:val="ru-RU" w:bidi="en-GB"/>
                      </w:rPr>
                      <w:t>.</w:t>
                    </w:r>
                    <w:proofErr w:type="spellStart"/>
                    <w:r w:rsidRPr="00F02F7C">
                      <w:rPr>
                        <w:rFonts w:ascii="Roboto" w:eastAsia="Arial" w:hAnsi="Roboto" w:cs="Arial"/>
                        <w:b/>
                        <w:bCs/>
                        <w:color w:val="04A6E2"/>
                        <w:sz w:val="21"/>
                        <w:szCs w:val="21"/>
                        <w:lang w:bidi="en-GB"/>
                      </w:rPr>
                      <w:t>r</w:t>
                    </w:r>
                    <w:r w:rsidR="00AA1DB0">
                      <w:rPr>
                        <w:rFonts w:ascii="Roboto" w:eastAsia="Arial" w:hAnsi="Roboto" w:cs="Arial"/>
                        <w:b/>
                        <w:bCs/>
                        <w:color w:val="04A6E2"/>
                        <w:sz w:val="21"/>
                        <w:szCs w:val="21"/>
                        <w:lang w:bidi="en-GB"/>
                      </w:rPr>
                      <w:t>u</w:t>
                    </w:r>
                    <w:proofErr w:type="spellEnd"/>
                    <w:r w:rsidR="00B126A2">
                      <w:rPr>
                        <w:rFonts w:ascii="Roboto" w:hAnsi="Roboto" w:cs="Arial"/>
                        <w:bCs/>
                        <w:noProof/>
                        <w:color w:val="7F7F7F" w:themeColor="text1" w:themeTint="80"/>
                        <w:sz w:val="14"/>
                        <w:szCs w:val="14"/>
                        <w:lang w:val="ru-RU"/>
                      </w:rPr>
                      <w:ptab w:relativeTo="margin" w:alignment="center" w:leader="none"/>
                    </w:r>
                    <w:r w:rsidR="00B126A2">
                      <w:rPr>
                        <w:rFonts w:ascii="Roboto" w:hAnsi="Roboto" w:cs="Arial"/>
                        <w:bCs/>
                        <w:noProof/>
                        <w:color w:val="7F7F7F" w:themeColor="text1" w:themeTint="80"/>
                        <w:sz w:val="14"/>
                        <w:szCs w:val="14"/>
                        <w:lang w:val="ru-RU"/>
                      </w:rPr>
                      <w:ptab w:relativeTo="margin" w:alignment="center" w:leader="none"/>
                    </w:r>
                    <w:r w:rsidR="00B126A2">
                      <w:rPr>
                        <w:noProof/>
                      </w:rPr>
                      <w:ptab w:relativeTo="margin" w:alignment="center" w:leader="none"/>
                    </w:r>
                  </w:p>
                  <w:p w14:paraId="7D8F11C6" w14:textId="7839DECA" w:rsidR="00A159E8" w:rsidRPr="00A159E8" w:rsidRDefault="00F02F7C" w:rsidP="00572BE0">
                    <w:pPr>
                      <w:rPr>
                        <w:rFonts w:ascii="Arial" w:hAnsi="Arial" w:cs="Arial"/>
                        <w:bCs/>
                        <w:color w:val="7F7F7F" w:themeColor="text1" w:themeTint="80"/>
                        <w:sz w:val="14"/>
                        <w:szCs w:val="14"/>
                      </w:rPr>
                    </w:pPr>
                    <w:r>
                      <w:rPr>
                        <w:b/>
                        <w:noProof/>
                        <w:color w:val="C00000"/>
                      </w:rPr>
                      <w:drawing>
                        <wp:inline distT="0" distB="0" distL="0" distR="0" wp14:anchorId="73BCCB15" wp14:editId="38AA09E3">
                          <wp:extent cx="1411705" cy="7907744"/>
                          <wp:effectExtent l="0" t="0" r="0" b="4445"/>
                          <wp:docPr id="1388560901" name="Рисунок 7" descr="Изображение выглядит как снимок экрана, синий, апельсин, Цвет электр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560901" name="Рисунок 7" descr="Изображение выглядит как снимок экрана, синий, апельсин, Цвет электрик&#10;&#10;Автоматически созданное описание"/>
                                  <pic:cNvPicPr/>
                                </pic:nvPicPr>
                                <pic:blipFill>
                                  <a:blip r:embed="rId4">
                                    <a:extLst>
                                      <a:ext uri="{28A0092B-C50C-407E-A947-70E740481C1C}">
                                        <a14:useLocalDpi xmlns:a14="http://schemas.microsoft.com/office/drawing/2010/main" val="0"/>
                                      </a:ext>
                                    </a:extLst>
                                  </a:blip>
                                  <a:stretch>
                                    <a:fillRect/>
                                  </a:stretch>
                                </pic:blipFill>
                                <pic:spPr>
                                  <a:xfrm>
                                    <a:off x="0" y="0"/>
                                    <a:ext cx="1520428" cy="8516760"/>
                                  </a:xfrm>
                                  <a:prstGeom prst="rect">
                                    <a:avLst/>
                                  </a:prstGeom>
                                </pic:spPr>
                              </pic:pic>
                            </a:graphicData>
                          </a:graphic>
                        </wp:inline>
                      </w:drawing>
                    </w:r>
                  </w:p>
                  <w:p w14:paraId="056D0AD9" w14:textId="7B937AF3" w:rsidR="00F6714C" w:rsidRDefault="00F6714C" w:rsidP="00572BE0">
                    <w:pPr>
                      <w:rPr>
                        <w:b/>
                        <w:color w:val="C00000"/>
                      </w:rPr>
                    </w:pPr>
                  </w:p>
                  <w:p w14:paraId="5F6B5BFC" w14:textId="611F9CA1" w:rsidR="00D711F1" w:rsidRDefault="00D711F1" w:rsidP="00572BE0">
                    <w:pPr>
                      <w:rPr>
                        <w:b/>
                        <w:color w:val="C00000"/>
                      </w:rPr>
                    </w:pPr>
                  </w:p>
                  <w:p w14:paraId="7A9904FF" w14:textId="5B61A3F2" w:rsidR="00D711F1" w:rsidRDefault="00D711F1" w:rsidP="00572BE0">
                    <w:pPr>
                      <w:rPr>
                        <w:b/>
                        <w:color w:val="C00000"/>
                      </w:rPr>
                    </w:pPr>
                  </w:p>
                  <w:p w14:paraId="4BDB6EAE" w14:textId="3C31D50A" w:rsidR="00D711F1" w:rsidRDefault="00D711F1" w:rsidP="00572BE0">
                    <w:pPr>
                      <w:rPr>
                        <w:b/>
                        <w:color w:val="C00000"/>
                      </w:rPr>
                    </w:pPr>
                  </w:p>
                  <w:p w14:paraId="5EC6B394" w14:textId="7D819574" w:rsidR="00D711F1" w:rsidRDefault="00D711F1" w:rsidP="00572BE0">
                    <w:pPr>
                      <w:rPr>
                        <w:b/>
                        <w:color w:val="C00000"/>
                      </w:rPr>
                    </w:pPr>
                  </w:p>
                  <w:p w14:paraId="53813CF0" w14:textId="225A5C65" w:rsidR="00D711F1" w:rsidRDefault="00D711F1" w:rsidP="00572BE0">
                    <w:pPr>
                      <w:rPr>
                        <w:b/>
                        <w:color w:val="C00000"/>
                      </w:rPr>
                    </w:pPr>
                  </w:p>
                  <w:p w14:paraId="76258000" w14:textId="439111EC" w:rsidR="00D711F1" w:rsidRDefault="00D711F1" w:rsidP="00572BE0">
                    <w:pPr>
                      <w:rPr>
                        <w:b/>
                        <w:color w:val="C00000"/>
                      </w:rPr>
                    </w:pPr>
                  </w:p>
                  <w:p w14:paraId="6070B0D3" w14:textId="1AD7ABEC" w:rsidR="005F68F5" w:rsidRDefault="005F68F5" w:rsidP="00572BE0">
                    <w:pPr>
                      <w:rPr>
                        <w:b/>
                        <w:color w:val="C00000"/>
                      </w:rPr>
                    </w:pP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C089F"/>
    <w:multiLevelType w:val="hybridMultilevel"/>
    <w:tmpl w:val="F5EC1E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4E13408"/>
    <w:multiLevelType w:val="hybridMultilevel"/>
    <w:tmpl w:val="BADE6A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92C41DF"/>
    <w:multiLevelType w:val="hybridMultilevel"/>
    <w:tmpl w:val="AA40E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56008A"/>
    <w:multiLevelType w:val="hybridMultilevel"/>
    <w:tmpl w:val="BEDA3E06"/>
    <w:lvl w:ilvl="0" w:tplc="F63E47B6">
      <w:start w:val="1"/>
      <w:numFmt w:val="bullet"/>
      <w:lvlText w:val="•"/>
      <w:lvlJc w:val="left"/>
      <w:pPr>
        <w:tabs>
          <w:tab w:val="num" w:pos="720"/>
        </w:tabs>
        <w:ind w:left="720" w:hanging="360"/>
      </w:pPr>
      <w:rPr>
        <w:rFonts w:ascii="Arial" w:hAnsi="Arial" w:hint="default"/>
      </w:rPr>
    </w:lvl>
    <w:lvl w:ilvl="1" w:tplc="8898A11E" w:tentative="1">
      <w:start w:val="1"/>
      <w:numFmt w:val="bullet"/>
      <w:lvlText w:val="•"/>
      <w:lvlJc w:val="left"/>
      <w:pPr>
        <w:tabs>
          <w:tab w:val="num" w:pos="1440"/>
        </w:tabs>
        <w:ind w:left="1440" w:hanging="360"/>
      </w:pPr>
      <w:rPr>
        <w:rFonts w:ascii="Arial" w:hAnsi="Arial" w:hint="default"/>
      </w:rPr>
    </w:lvl>
    <w:lvl w:ilvl="2" w:tplc="6302BC5A" w:tentative="1">
      <w:start w:val="1"/>
      <w:numFmt w:val="bullet"/>
      <w:lvlText w:val="•"/>
      <w:lvlJc w:val="left"/>
      <w:pPr>
        <w:tabs>
          <w:tab w:val="num" w:pos="2160"/>
        </w:tabs>
        <w:ind w:left="2160" w:hanging="360"/>
      </w:pPr>
      <w:rPr>
        <w:rFonts w:ascii="Arial" w:hAnsi="Arial" w:hint="default"/>
      </w:rPr>
    </w:lvl>
    <w:lvl w:ilvl="3" w:tplc="5AAE271A" w:tentative="1">
      <w:start w:val="1"/>
      <w:numFmt w:val="bullet"/>
      <w:lvlText w:val="•"/>
      <w:lvlJc w:val="left"/>
      <w:pPr>
        <w:tabs>
          <w:tab w:val="num" w:pos="2880"/>
        </w:tabs>
        <w:ind w:left="2880" w:hanging="360"/>
      </w:pPr>
      <w:rPr>
        <w:rFonts w:ascii="Arial" w:hAnsi="Arial" w:hint="default"/>
      </w:rPr>
    </w:lvl>
    <w:lvl w:ilvl="4" w:tplc="55A62CAC" w:tentative="1">
      <w:start w:val="1"/>
      <w:numFmt w:val="bullet"/>
      <w:lvlText w:val="•"/>
      <w:lvlJc w:val="left"/>
      <w:pPr>
        <w:tabs>
          <w:tab w:val="num" w:pos="3600"/>
        </w:tabs>
        <w:ind w:left="3600" w:hanging="360"/>
      </w:pPr>
      <w:rPr>
        <w:rFonts w:ascii="Arial" w:hAnsi="Arial" w:hint="default"/>
      </w:rPr>
    </w:lvl>
    <w:lvl w:ilvl="5" w:tplc="372868B8" w:tentative="1">
      <w:start w:val="1"/>
      <w:numFmt w:val="bullet"/>
      <w:lvlText w:val="•"/>
      <w:lvlJc w:val="left"/>
      <w:pPr>
        <w:tabs>
          <w:tab w:val="num" w:pos="4320"/>
        </w:tabs>
        <w:ind w:left="4320" w:hanging="360"/>
      </w:pPr>
      <w:rPr>
        <w:rFonts w:ascii="Arial" w:hAnsi="Arial" w:hint="default"/>
      </w:rPr>
    </w:lvl>
    <w:lvl w:ilvl="6" w:tplc="F7228386" w:tentative="1">
      <w:start w:val="1"/>
      <w:numFmt w:val="bullet"/>
      <w:lvlText w:val="•"/>
      <w:lvlJc w:val="left"/>
      <w:pPr>
        <w:tabs>
          <w:tab w:val="num" w:pos="5040"/>
        </w:tabs>
        <w:ind w:left="5040" w:hanging="360"/>
      </w:pPr>
      <w:rPr>
        <w:rFonts w:ascii="Arial" w:hAnsi="Arial" w:hint="default"/>
      </w:rPr>
    </w:lvl>
    <w:lvl w:ilvl="7" w:tplc="3604B3D4" w:tentative="1">
      <w:start w:val="1"/>
      <w:numFmt w:val="bullet"/>
      <w:lvlText w:val="•"/>
      <w:lvlJc w:val="left"/>
      <w:pPr>
        <w:tabs>
          <w:tab w:val="num" w:pos="5760"/>
        </w:tabs>
        <w:ind w:left="5760" w:hanging="360"/>
      </w:pPr>
      <w:rPr>
        <w:rFonts w:ascii="Arial" w:hAnsi="Arial" w:hint="default"/>
      </w:rPr>
    </w:lvl>
    <w:lvl w:ilvl="8" w:tplc="69B81A6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4057ED4"/>
    <w:multiLevelType w:val="hybridMultilevel"/>
    <w:tmpl w:val="D56AF0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F7C6619"/>
    <w:multiLevelType w:val="hybridMultilevel"/>
    <w:tmpl w:val="2318B8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E976905"/>
    <w:multiLevelType w:val="hybridMultilevel"/>
    <w:tmpl w:val="8536CD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A9319BF"/>
    <w:multiLevelType w:val="hybridMultilevel"/>
    <w:tmpl w:val="D696C4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7AB25614"/>
    <w:multiLevelType w:val="hybridMultilevel"/>
    <w:tmpl w:val="0B9806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201013728">
    <w:abstractNumId w:val="7"/>
  </w:num>
  <w:num w:numId="2" w16cid:durableId="519317717">
    <w:abstractNumId w:val="8"/>
  </w:num>
  <w:num w:numId="3" w16cid:durableId="1751123496">
    <w:abstractNumId w:val="0"/>
  </w:num>
  <w:num w:numId="4" w16cid:durableId="860633492">
    <w:abstractNumId w:val="6"/>
  </w:num>
  <w:num w:numId="5" w16cid:durableId="509150053">
    <w:abstractNumId w:val="5"/>
  </w:num>
  <w:num w:numId="6" w16cid:durableId="1581258869">
    <w:abstractNumId w:val="4"/>
  </w:num>
  <w:num w:numId="7" w16cid:durableId="1903758071">
    <w:abstractNumId w:val="1"/>
  </w:num>
  <w:num w:numId="8" w16cid:durableId="313263042">
    <w:abstractNumId w:val="3"/>
  </w:num>
  <w:num w:numId="9" w16cid:durableId="15018940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02940"/>
    <w:rsid w:val="00021FF0"/>
    <w:rsid w:val="00024B08"/>
    <w:rsid w:val="000257E9"/>
    <w:rsid w:val="00026BB1"/>
    <w:rsid w:val="00035E4B"/>
    <w:rsid w:val="00044B67"/>
    <w:rsid w:val="000453B8"/>
    <w:rsid w:val="00046F82"/>
    <w:rsid w:val="00053367"/>
    <w:rsid w:val="000551C5"/>
    <w:rsid w:val="000607ED"/>
    <w:rsid w:val="00066430"/>
    <w:rsid w:val="00072742"/>
    <w:rsid w:val="00080E42"/>
    <w:rsid w:val="0008235C"/>
    <w:rsid w:val="00083828"/>
    <w:rsid w:val="00084896"/>
    <w:rsid w:val="00087082"/>
    <w:rsid w:val="0009043A"/>
    <w:rsid w:val="00090C1D"/>
    <w:rsid w:val="00091D6F"/>
    <w:rsid w:val="00092538"/>
    <w:rsid w:val="00095454"/>
    <w:rsid w:val="00095725"/>
    <w:rsid w:val="000A42E9"/>
    <w:rsid w:val="000A5A39"/>
    <w:rsid w:val="000E17D1"/>
    <w:rsid w:val="000E3029"/>
    <w:rsid w:val="000E348B"/>
    <w:rsid w:val="000E7F7B"/>
    <w:rsid w:val="000F5885"/>
    <w:rsid w:val="000F7499"/>
    <w:rsid w:val="001014D9"/>
    <w:rsid w:val="00102228"/>
    <w:rsid w:val="00117966"/>
    <w:rsid w:val="00120E7C"/>
    <w:rsid w:val="00121182"/>
    <w:rsid w:val="00122E32"/>
    <w:rsid w:val="00136264"/>
    <w:rsid w:val="0014183C"/>
    <w:rsid w:val="00151713"/>
    <w:rsid w:val="00153317"/>
    <w:rsid w:val="001601E6"/>
    <w:rsid w:val="00160D26"/>
    <w:rsid w:val="001763CE"/>
    <w:rsid w:val="00181433"/>
    <w:rsid w:val="00181A11"/>
    <w:rsid w:val="00182F4A"/>
    <w:rsid w:val="001905E2"/>
    <w:rsid w:val="001919AD"/>
    <w:rsid w:val="00193521"/>
    <w:rsid w:val="001A2D52"/>
    <w:rsid w:val="001B64B1"/>
    <w:rsid w:val="001C6770"/>
    <w:rsid w:val="001E3E40"/>
    <w:rsid w:val="001F5482"/>
    <w:rsid w:val="001F69C1"/>
    <w:rsid w:val="00205AE0"/>
    <w:rsid w:val="00211107"/>
    <w:rsid w:val="00211B38"/>
    <w:rsid w:val="00212474"/>
    <w:rsid w:val="002131FC"/>
    <w:rsid w:val="0022014A"/>
    <w:rsid w:val="00222F59"/>
    <w:rsid w:val="002250AE"/>
    <w:rsid w:val="00233098"/>
    <w:rsid w:val="002415D3"/>
    <w:rsid w:val="00244094"/>
    <w:rsid w:val="00244BEA"/>
    <w:rsid w:val="00260FAA"/>
    <w:rsid w:val="00264FF8"/>
    <w:rsid w:val="00266F8F"/>
    <w:rsid w:val="0027117F"/>
    <w:rsid w:val="002741FF"/>
    <w:rsid w:val="00275A79"/>
    <w:rsid w:val="0028723E"/>
    <w:rsid w:val="002A07AD"/>
    <w:rsid w:val="002B0116"/>
    <w:rsid w:val="002B10ED"/>
    <w:rsid w:val="002B40FE"/>
    <w:rsid w:val="002B5257"/>
    <w:rsid w:val="002C55B4"/>
    <w:rsid w:val="002C628E"/>
    <w:rsid w:val="002D2A1E"/>
    <w:rsid w:val="002D4171"/>
    <w:rsid w:val="002D63EE"/>
    <w:rsid w:val="002D7283"/>
    <w:rsid w:val="002D7D8B"/>
    <w:rsid w:val="002E0ADD"/>
    <w:rsid w:val="0030431D"/>
    <w:rsid w:val="0031016A"/>
    <w:rsid w:val="00315A47"/>
    <w:rsid w:val="00322BEB"/>
    <w:rsid w:val="00324484"/>
    <w:rsid w:val="00326A2F"/>
    <w:rsid w:val="00330852"/>
    <w:rsid w:val="00333996"/>
    <w:rsid w:val="003354BD"/>
    <w:rsid w:val="00335F1F"/>
    <w:rsid w:val="00350F06"/>
    <w:rsid w:val="00353E06"/>
    <w:rsid w:val="003579ED"/>
    <w:rsid w:val="003635C4"/>
    <w:rsid w:val="003723C5"/>
    <w:rsid w:val="003746A3"/>
    <w:rsid w:val="00374EDB"/>
    <w:rsid w:val="00381405"/>
    <w:rsid w:val="00391306"/>
    <w:rsid w:val="00392771"/>
    <w:rsid w:val="003A39D8"/>
    <w:rsid w:val="003B5FAE"/>
    <w:rsid w:val="003C2419"/>
    <w:rsid w:val="003C2583"/>
    <w:rsid w:val="003C6BB3"/>
    <w:rsid w:val="003D1DED"/>
    <w:rsid w:val="003D2A38"/>
    <w:rsid w:val="003D41E9"/>
    <w:rsid w:val="003D438A"/>
    <w:rsid w:val="003D5263"/>
    <w:rsid w:val="003E448C"/>
    <w:rsid w:val="003F1CFB"/>
    <w:rsid w:val="003F7C48"/>
    <w:rsid w:val="0040487C"/>
    <w:rsid w:val="00407A09"/>
    <w:rsid w:val="00411066"/>
    <w:rsid w:val="00415CD2"/>
    <w:rsid w:val="00415D41"/>
    <w:rsid w:val="00447B5A"/>
    <w:rsid w:val="004516B2"/>
    <w:rsid w:val="00460D7D"/>
    <w:rsid w:val="00461FD2"/>
    <w:rsid w:val="0046507C"/>
    <w:rsid w:val="0046650D"/>
    <w:rsid w:val="0046719C"/>
    <w:rsid w:val="00471D59"/>
    <w:rsid w:val="00477B51"/>
    <w:rsid w:val="00482AF1"/>
    <w:rsid w:val="00484414"/>
    <w:rsid w:val="0049291D"/>
    <w:rsid w:val="004A4EA7"/>
    <w:rsid w:val="004B0DF3"/>
    <w:rsid w:val="004C094D"/>
    <w:rsid w:val="004D0FE9"/>
    <w:rsid w:val="004E2321"/>
    <w:rsid w:val="004F2E18"/>
    <w:rsid w:val="004F51A9"/>
    <w:rsid w:val="004F56A6"/>
    <w:rsid w:val="004F5AEE"/>
    <w:rsid w:val="004F5F93"/>
    <w:rsid w:val="004F6598"/>
    <w:rsid w:val="005132D0"/>
    <w:rsid w:val="00521ACD"/>
    <w:rsid w:val="00544B1E"/>
    <w:rsid w:val="00547EA6"/>
    <w:rsid w:val="0055362A"/>
    <w:rsid w:val="0056736A"/>
    <w:rsid w:val="005705E0"/>
    <w:rsid w:val="00572BE0"/>
    <w:rsid w:val="005800B4"/>
    <w:rsid w:val="0058673B"/>
    <w:rsid w:val="00587280"/>
    <w:rsid w:val="005912D2"/>
    <w:rsid w:val="005A2C59"/>
    <w:rsid w:val="005B7EDC"/>
    <w:rsid w:val="005C1631"/>
    <w:rsid w:val="005C5F60"/>
    <w:rsid w:val="005C7619"/>
    <w:rsid w:val="005D03F4"/>
    <w:rsid w:val="005D28F4"/>
    <w:rsid w:val="005D35F2"/>
    <w:rsid w:val="005F27F2"/>
    <w:rsid w:val="005F326D"/>
    <w:rsid w:val="005F68F5"/>
    <w:rsid w:val="00603D93"/>
    <w:rsid w:val="00610304"/>
    <w:rsid w:val="00614F4C"/>
    <w:rsid w:val="006210F6"/>
    <w:rsid w:val="00633E6C"/>
    <w:rsid w:val="00642392"/>
    <w:rsid w:val="006428AF"/>
    <w:rsid w:val="0065171F"/>
    <w:rsid w:val="00655778"/>
    <w:rsid w:val="006601E7"/>
    <w:rsid w:val="006647DE"/>
    <w:rsid w:val="00664B09"/>
    <w:rsid w:val="0067616A"/>
    <w:rsid w:val="0068273E"/>
    <w:rsid w:val="00682B0F"/>
    <w:rsid w:val="0069177A"/>
    <w:rsid w:val="006B1036"/>
    <w:rsid w:val="006C1329"/>
    <w:rsid w:val="006C5483"/>
    <w:rsid w:val="006D566A"/>
    <w:rsid w:val="006E1B6A"/>
    <w:rsid w:val="006E1F04"/>
    <w:rsid w:val="006F125D"/>
    <w:rsid w:val="006F40DE"/>
    <w:rsid w:val="007006B1"/>
    <w:rsid w:val="007031BB"/>
    <w:rsid w:val="00704B23"/>
    <w:rsid w:val="0070594B"/>
    <w:rsid w:val="00707AE1"/>
    <w:rsid w:val="00714C8A"/>
    <w:rsid w:val="007155D2"/>
    <w:rsid w:val="00734518"/>
    <w:rsid w:val="00734E16"/>
    <w:rsid w:val="00737BF6"/>
    <w:rsid w:val="00741BD3"/>
    <w:rsid w:val="00743A9F"/>
    <w:rsid w:val="0074637F"/>
    <w:rsid w:val="007516AB"/>
    <w:rsid w:val="00754A4E"/>
    <w:rsid w:val="00764DF4"/>
    <w:rsid w:val="00770D82"/>
    <w:rsid w:val="0077421C"/>
    <w:rsid w:val="0077743C"/>
    <w:rsid w:val="0078018D"/>
    <w:rsid w:val="007A266C"/>
    <w:rsid w:val="007A4CE8"/>
    <w:rsid w:val="007A62A4"/>
    <w:rsid w:val="007B2812"/>
    <w:rsid w:val="007B7E63"/>
    <w:rsid w:val="007D6A48"/>
    <w:rsid w:val="007E5CFC"/>
    <w:rsid w:val="007F3C09"/>
    <w:rsid w:val="007F7559"/>
    <w:rsid w:val="007F7962"/>
    <w:rsid w:val="008064BF"/>
    <w:rsid w:val="00816748"/>
    <w:rsid w:val="00823CEC"/>
    <w:rsid w:val="00824577"/>
    <w:rsid w:val="0083052F"/>
    <w:rsid w:val="00831DDD"/>
    <w:rsid w:val="0083310E"/>
    <w:rsid w:val="0083416B"/>
    <w:rsid w:val="0084279F"/>
    <w:rsid w:val="0084726A"/>
    <w:rsid w:val="00851BD7"/>
    <w:rsid w:val="00852CD6"/>
    <w:rsid w:val="008610EB"/>
    <w:rsid w:val="008659B7"/>
    <w:rsid w:val="008714DB"/>
    <w:rsid w:val="00872357"/>
    <w:rsid w:val="00882BE3"/>
    <w:rsid w:val="008909CE"/>
    <w:rsid w:val="00891094"/>
    <w:rsid w:val="008A0BBB"/>
    <w:rsid w:val="008A5732"/>
    <w:rsid w:val="008B2A83"/>
    <w:rsid w:val="008B39EC"/>
    <w:rsid w:val="008B4014"/>
    <w:rsid w:val="008C014A"/>
    <w:rsid w:val="008C7948"/>
    <w:rsid w:val="008D39AE"/>
    <w:rsid w:val="008E232F"/>
    <w:rsid w:val="00914C1F"/>
    <w:rsid w:val="00915E9B"/>
    <w:rsid w:val="00920759"/>
    <w:rsid w:val="00925B5C"/>
    <w:rsid w:val="00926685"/>
    <w:rsid w:val="00927697"/>
    <w:rsid w:val="00931D46"/>
    <w:rsid w:val="00934EC4"/>
    <w:rsid w:val="0094134D"/>
    <w:rsid w:val="00943A30"/>
    <w:rsid w:val="009446C6"/>
    <w:rsid w:val="00954896"/>
    <w:rsid w:val="00960DE1"/>
    <w:rsid w:val="00964850"/>
    <w:rsid w:val="009704A0"/>
    <w:rsid w:val="00971835"/>
    <w:rsid w:val="00997099"/>
    <w:rsid w:val="00997F27"/>
    <w:rsid w:val="009B6A22"/>
    <w:rsid w:val="009C2B13"/>
    <w:rsid w:val="009C3AA5"/>
    <w:rsid w:val="009C448C"/>
    <w:rsid w:val="009C6FC4"/>
    <w:rsid w:val="009D1221"/>
    <w:rsid w:val="009D5D2D"/>
    <w:rsid w:val="009D5FFA"/>
    <w:rsid w:val="009D775D"/>
    <w:rsid w:val="009E1084"/>
    <w:rsid w:val="009F66C6"/>
    <w:rsid w:val="00A01BC1"/>
    <w:rsid w:val="00A159E8"/>
    <w:rsid w:val="00A15F2C"/>
    <w:rsid w:val="00A276A6"/>
    <w:rsid w:val="00A32056"/>
    <w:rsid w:val="00A33F21"/>
    <w:rsid w:val="00A41C05"/>
    <w:rsid w:val="00A470A6"/>
    <w:rsid w:val="00A57E20"/>
    <w:rsid w:val="00A61527"/>
    <w:rsid w:val="00A62400"/>
    <w:rsid w:val="00A62E12"/>
    <w:rsid w:val="00A658EF"/>
    <w:rsid w:val="00A803A2"/>
    <w:rsid w:val="00A83BA5"/>
    <w:rsid w:val="00A849F0"/>
    <w:rsid w:val="00A852A4"/>
    <w:rsid w:val="00A864A8"/>
    <w:rsid w:val="00A864B6"/>
    <w:rsid w:val="00A978BC"/>
    <w:rsid w:val="00AA1DB0"/>
    <w:rsid w:val="00AA2720"/>
    <w:rsid w:val="00AA3464"/>
    <w:rsid w:val="00AA3D31"/>
    <w:rsid w:val="00AB2CC2"/>
    <w:rsid w:val="00AB5A94"/>
    <w:rsid w:val="00AB65A6"/>
    <w:rsid w:val="00AC327E"/>
    <w:rsid w:val="00AC752E"/>
    <w:rsid w:val="00AD0ACD"/>
    <w:rsid w:val="00AD6280"/>
    <w:rsid w:val="00AE1BAA"/>
    <w:rsid w:val="00AE7396"/>
    <w:rsid w:val="00AF668F"/>
    <w:rsid w:val="00AF75F5"/>
    <w:rsid w:val="00B01FC9"/>
    <w:rsid w:val="00B02FA9"/>
    <w:rsid w:val="00B07903"/>
    <w:rsid w:val="00B126A2"/>
    <w:rsid w:val="00B20733"/>
    <w:rsid w:val="00B2354A"/>
    <w:rsid w:val="00B246D6"/>
    <w:rsid w:val="00B4177C"/>
    <w:rsid w:val="00B45F52"/>
    <w:rsid w:val="00B476EE"/>
    <w:rsid w:val="00B50F61"/>
    <w:rsid w:val="00B51397"/>
    <w:rsid w:val="00B67291"/>
    <w:rsid w:val="00B67918"/>
    <w:rsid w:val="00B72965"/>
    <w:rsid w:val="00B80123"/>
    <w:rsid w:val="00B808BC"/>
    <w:rsid w:val="00BB23A6"/>
    <w:rsid w:val="00BB32B8"/>
    <w:rsid w:val="00BB4BFA"/>
    <w:rsid w:val="00BB5C43"/>
    <w:rsid w:val="00BC2CF8"/>
    <w:rsid w:val="00BC4F5E"/>
    <w:rsid w:val="00BC7012"/>
    <w:rsid w:val="00BD05C1"/>
    <w:rsid w:val="00BD1EA0"/>
    <w:rsid w:val="00BD284F"/>
    <w:rsid w:val="00BD298F"/>
    <w:rsid w:val="00BD6381"/>
    <w:rsid w:val="00BF2BA8"/>
    <w:rsid w:val="00BF32E1"/>
    <w:rsid w:val="00BF59CF"/>
    <w:rsid w:val="00C00BFD"/>
    <w:rsid w:val="00C2747F"/>
    <w:rsid w:val="00C30302"/>
    <w:rsid w:val="00C303F2"/>
    <w:rsid w:val="00C40285"/>
    <w:rsid w:val="00C41BB5"/>
    <w:rsid w:val="00C421AE"/>
    <w:rsid w:val="00C55D5B"/>
    <w:rsid w:val="00C57173"/>
    <w:rsid w:val="00C614FB"/>
    <w:rsid w:val="00C6211C"/>
    <w:rsid w:val="00C63FD3"/>
    <w:rsid w:val="00C72484"/>
    <w:rsid w:val="00C8061E"/>
    <w:rsid w:val="00C87713"/>
    <w:rsid w:val="00C87BA8"/>
    <w:rsid w:val="00C87DC5"/>
    <w:rsid w:val="00C90E17"/>
    <w:rsid w:val="00C91BBA"/>
    <w:rsid w:val="00CB167D"/>
    <w:rsid w:val="00CB690B"/>
    <w:rsid w:val="00CC5F41"/>
    <w:rsid w:val="00CF0B62"/>
    <w:rsid w:val="00CF25D0"/>
    <w:rsid w:val="00CF4716"/>
    <w:rsid w:val="00D2654E"/>
    <w:rsid w:val="00D3100B"/>
    <w:rsid w:val="00D332CF"/>
    <w:rsid w:val="00D4782A"/>
    <w:rsid w:val="00D50EA4"/>
    <w:rsid w:val="00D52938"/>
    <w:rsid w:val="00D52B99"/>
    <w:rsid w:val="00D55C24"/>
    <w:rsid w:val="00D64438"/>
    <w:rsid w:val="00D649B0"/>
    <w:rsid w:val="00D659EA"/>
    <w:rsid w:val="00D711F1"/>
    <w:rsid w:val="00D7309A"/>
    <w:rsid w:val="00D761AA"/>
    <w:rsid w:val="00D84029"/>
    <w:rsid w:val="00D8639B"/>
    <w:rsid w:val="00D86F70"/>
    <w:rsid w:val="00D97FD0"/>
    <w:rsid w:val="00DA4765"/>
    <w:rsid w:val="00DA5A1D"/>
    <w:rsid w:val="00DA6D58"/>
    <w:rsid w:val="00DB0833"/>
    <w:rsid w:val="00DB20E3"/>
    <w:rsid w:val="00DB4F98"/>
    <w:rsid w:val="00DB55EE"/>
    <w:rsid w:val="00DB5C0A"/>
    <w:rsid w:val="00DB7187"/>
    <w:rsid w:val="00DC1514"/>
    <w:rsid w:val="00DD6D53"/>
    <w:rsid w:val="00DD7264"/>
    <w:rsid w:val="00DF02F3"/>
    <w:rsid w:val="00DF2F69"/>
    <w:rsid w:val="00DF4E83"/>
    <w:rsid w:val="00E072A9"/>
    <w:rsid w:val="00E10047"/>
    <w:rsid w:val="00E10588"/>
    <w:rsid w:val="00E24E19"/>
    <w:rsid w:val="00E33386"/>
    <w:rsid w:val="00E35DEE"/>
    <w:rsid w:val="00E51EA3"/>
    <w:rsid w:val="00E607CF"/>
    <w:rsid w:val="00E716C9"/>
    <w:rsid w:val="00E73324"/>
    <w:rsid w:val="00E750E5"/>
    <w:rsid w:val="00E9188A"/>
    <w:rsid w:val="00E93482"/>
    <w:rsid w:val="00E93FEC"/>
    <w:rsid w:val="00E970F9"/>
    <w:rsid w:val="00EA0A46"/>
    <w:rsid w:val="00EA6C3C"/>
    <w:rsid w:val="00EB0655"/>
    <w:rsid w:val="00EB1565"/>
    <w:rsid w:val="00EC57C6"/>
    <w:rsid w:val="00ED024B"/>
    <w:rsid w:val="00ED1E2F"/>
    <w:rsid w:val="00ED3DC9"/>
    <w:rsid w:val="00ED42D1"/>
    <w:rsid w:val="00EE4990"/>
    <w:rsid w:val="00EE7EE4"/>
    <w:rsid w:val="00F00991"/>
    <w:rsid w:val="00F01569"/>
    <w:rsid w:val="00F02475"/>
    <w:rsid w:val="00F024D5"/>
    <w:rsid w:val="00F02F7C"/>
    <w:rsid w:val="00F043EC"/>
    <w:rsid w:val="00F1429A"/>
    <w:rsid w:val="00F24AD2"/>
    <w:rsid w:val="00F24E9E"/>
    <w:rsid w:val="00F33180"/>
    <w:rsid w:val="00F33ECA"/>
    <w:rsid w:val="00F570A5"/>
    <w:rsid w:val="00F57E26"/>
    <w:rsid w:val="00F64E10"/>
    <w:rsid w:val="00F6714C"/>
    <w:rsid w:val="00F76C7D"/>
    <w:rsid w:val="00F778F3"/>
    <w:rsid w:val="00F8141C"/>
    <w:rsid w:val="00F8362F"/>
    <w:rsid w:val="00F83E24"/>
    <w:rsid w:val="00F850B0"/>
    <w:rsid w:val="00F86ACF"/>
    <w:rsid w:val="00F97B69"/>
    <w:rsid w:val="00FA20DF"/>
    <w:rsid w:val="00FB2250"/>
    <w:rsid w:val="00FC0D5E"/>
    <w:rsid w:val="00FD004A"/>
    <w:rsid w:val="00FD66AC"/>
    <w:rsid w:val="00FE312E"/>
    <w:rsid w:val="00FE5643"/>
    <w:rsid w:val="00FF2352"/>
    <w:rsid w:val="00FF607A"/>
    <w:rsid w:val="00FF6F4C"/>
    <w:rsid w:val="1C3ADC0A"/>
    <w:rsid w:val="34C42E63"/>
    <w:rsid w:val="6E6F67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250F7"/>
  <w14:defaultImageDpi w14:val="32767"/>
  <w15:docId w15:val="{CAD428BC-7DA8-431F-928B-39069358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5778"/>
  </w:style>
  <w:style w:type="paragraph" w:styleId="1">
    <w:name w:val="heading 1"/>
    <w:basedOn w:val="a"/>
    <w:next w:val="a"/>
    <w:link w:val="10"/>
    <w:uiPriority w:val="9"/>
    <w:qFormat/>
    <w:rsid w:val="00DA5A1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F24AD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120E7C"/>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850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81405"/>
    <w:pPr>
      <w:tabs>
        <w:tab w:val="center" w:pos="4677"/>
        <w:tab w:val="right" w:pos="9355"/>
      </w:tabs>
    </w:pPr>
  </w:style>
  <w:style w:type="character" w:customStyle="1" w:styleId="a5">
    <w:name w:val="Верхний колонтитул Знак"/>
    <w:basedOn w:val="a0"/>
    <w:link w:val="a4"/>
    <w:uiPriority w:val="99"/>
    <w:rsid w:val="00381405"/>
  </w:style>
  <w:style w:type="paragraph" w:styleId="a6">
    <w:name w:val="footer"/>
    <w:basedOn w:val="a"/>
    <w:link w:val="a7"/>
    <w:uiPriority w:val="99"/>
    <w:unhideWhenUsed/>
    <w:rsid w:val="00381405"/>
    <w:pPr>
      <w:tabs>
        <w:tab w:val="center" w:pos="4677"/>
        <w:tab w:val="right" w:pos="9355"/>
      </w:tabs>
    </w:pPr>
  </w:style>
  <w:style w:type="character" w:customStyle="1" w:styleId="a7">
    <w:name w:val="Нижний колонтитул Знак"/>
    <w:basedOn w:val="a0"/>
    <w:link w:val="a6"/>
    <w:uiPriority w:val="99"/>
    <w:rsid w:val="00381405"/>
  </w:style>
  <w:style w:type="paragraph" w:styleId="a8">
    <w:name w:val="Balloon Text"/>
    <w:basedOn w:val="a"/>
    <w:link w:val="a9"/>
    <w:uiPriority w:val="99"/>
    <w:semiHidden/>
    <w:unhideWhenUsed/>
    <w:rsid w:val="00193521"/>
    <w:rPr>
      <w:rFonts w:ascii="Tahoma" w:hAnsi="Tahoma" w:cs="Tahoma"/>
      <w:sz w:val="16"/>
      <w:szCs w:val="16"/>
    </w:rPr>
  </w:style>
  <w:style w:type="character" w:customStyle="1" w:styleId="a9">
    <w:name w:val="Текст выноски Знак"/>
    <w:basedOn w:val="a0"/>
    <w:link w:val="a8"/>
    <w:uiPriority w:val="99"/>
    <w:semiHidden/>
    <w:rsid w:val="00193521"/>
    <w:rPr>
      <w:rFonts w:ascii="Tahoma" w:hAnsi="Tahoma" w:cs="Tahoma"/>
      <w:sz w:val="16"/>
      <w:szCs w:val="16"/>
    </w:rPr>
  </w:style>
  <w:style w:type="character" w:styleId="aa">
    <w:name w:val="Hyperlink"/>
    <w:basedOn w:val="a0"/>
    <w:uiPriority w:val="99"/>
    <w:unhideWhenUsed/>
    <w:rsid w:val="00CF25D0"/>
    <w:rPr>
      <w:color w:val="0563C1" w:themeColor="hyperlink"/>
      <w:u w:val="single"/>
    </w:rPr>
  </w:style>
  <w:style w:type="character" w:styleId="ab">
    <w:name w:val="Unresolved Mention"/>
    <w:basedOn w:val="a0"/>
    <w:uiPriority w:val="99"/>
    <w:semiHidden/>
    <w:unhideWhenUsed/>
    <w:rsid w:val="00CF25D0"/>
    <w:rPr>
      <w:color w:val="808080"/>
      <w:shd w:val="clear" w:color="auto" w:fill="E6E6E6"/>
    </w:rPr>
  </w:style>
  <w:style w:type="character" w:styleId="ac">
    <w:name w:val="Strong"/>
    <w:basedOn w:val="a0"/>
    <w:uiPriority w:val="22"/>
    <w:qFormat/>
    <w:rsid w:val="003D2A38"/>
    <w:rPr>
      <w:b/>
      <w:bCs/>
    </w:rPr>
  </w:style>
  <w:style w:type="character" w:customStyle="1" w:styleId="20">
    <w:name w:val="Заголовок 2 Знак"/>
    <w:basedOn w:val="a0"/>
    <w:link w:val="2"/>
    <w:uiPriority w:val="9"/>
    <w:rsid w:val="00F24AD2"/>
    <w:rPr>
      <w:rFonts w:asciiTheme="majorHAnsi" w:eastAsiaTheme="majorEastAsia" w:hAnsiTheme="majorHAnsi" w:cstheme="majorBidi"/>
      <w:color w:val="2F5496" w:themeColor="accent1" w:themeShade="BF"/>
      <w:sz w:val="26"/>
      <w:szCs w:val="26"/>
    </w:rPr>
  </w:style>
  <w:style w:type="paragraph" w:styleId="ad">
    <w:name w:val="Normal (Web)"/>
    <w:basedOn w:val="a"/>
    <w:uiPriority w:val="99"/>
    <w:unhideWhenUsed/>
    <w:rsid w:val="004516B2"/>
    <w:pPr>
      <w:spacing w:before="100" w:beforeAutospacing="1" w:after="100" w:afterAutospacing="1"/>
    </w:pPr>
    <w:rPr>
      <w:rFonts w:ascii="Times New Roman" w:eastAsia="Times New Roman" w:hAnsi="Times New Roman" w:cs="Times New Roman"/>
      <w:lang w:val="ru-RU" w:eastAsia="ru-RU"/>
    </w:rPr>
  </w:style>
  <w:style w:type="character" w:styleId="ae">
    <w:name w:val="annotation reference"/>
    <w:basedOn w:val="a0"/>
    <w:uiPriority w:val="99"/>
    <w:semiHidden/>
    <w:unhideWhenUsed/>
    <w:rsid w:val="0022014A"/>
    <w:rPr>
      <w:sz w:val="16"/>
      <w:szCs w:val="16"/>
    </w:rPr>
  </w:style>
  <w:style w:type="paragraph" w:styleId="af">
    <w:name w:val="annotation text"/>
    <w:basedOn w:val="a"/>
    <w:link w:val="af0"/>
    <w:uiPriority w:val="99"/>
    <w:unhideWhenUsed/>
    <w:rsid w:val="0022014A"/>
    <w:rPr>
      <w:sz w:val="20"/>
      <w:szCs w:val="20"/>
    </w:rPr>
  </w:style>
  <w:style w:type="character" w:customStyle="1" w:styleId="af0">
    <w:name w:val="Текст примечания Знак"/>
    <w:basedOn w:val="a0"/>
    <w:link w:val="af"/>
    <w:uiPriority w:val="99"/>
    <w:rsid w:val="0022014A"/>
    <w:rPr>
      <w:sz w:val="20"/>
      <w:szCs w:val="20"/>
    </w:rPr>
  </w:style>
  <w:style w:type="paragraph" w:styleId="af1">
    <w:name w:val="annotation subject"/>
    <w:basedOn w:val="af"/>
    <w:next w:val="af"/>
    <w:link w:val="af2"/>
    <w:uiPriority w:val="99"/>
    <w:semiHidden/>
    <w:unhideWhenUsed/>
    <w:rsid w:val="0022014A"/>
    <w:rPr>
      <w:b/>
      <w:bCs/>
    </w:rPr>
  </w:style>
  <w:style w:type="character" w:customStyle="1" w:styleId="af2">
    <w:name w:val="Тема примечания Знак"/>
    <w:basedOn w:val="af0"/>
    <w:link w:val="af1"/>
    <w:uiPriority w:val="99"/>
    <w:semiHidden/>
    <w:rsid w:val="0022014A"/>
    <w:rPr>
      <w:b/>
      <w:bCs/>
      <w:sz w:val="20"/>
      <w:szCs w:val="20"/>
    </w:rPr>
  </w:style>
  <w:style w:type="character" w:styleId="af3">
    <w:name w:val="FollowedHyperlink"/>
    <w:basedOn w:val="a0"/>
    <w:uiPriority w:val="99"/>
    <w:semiHidden/>
    <w:unhideWhenUsed/>
    <w:rsid w:val="00335F1F"/>
    <w:rPr>
      <w:color w:val="954F72" w:themeColor="followedHyperlink"/>
      <w:u w:val="single"/>
    </w:rPr>
  </w:style>
  <w:style w:type="paragraph" w:styleId="af4">
    <w:name w:val="List Paragraph"/>
    <w:basedOn w:val="a"/>
    <w:uiPriority w:val="34"/>
    <w:qFormat/>
    <w:rsid w:val="00A864B6"/>
    <w:pPr>
      <w:spacing w:after="160" w:line="259" w:lineRule="auto"/>
      <w:ind w:left="720"/>
      <w:contextualSpacing/>
    </w:pPr>
    <w:rPr>
      <w:sz w:val="22"/>
      <w:szCs w:val="22"/>
      <w:lang w:val="ru-RU"/>
    </w:rPr>
  </w:style>
  <w:style w:type="character" w:customStyle="1" w:styleId="30">
    <w:name w:val="Заголовок 3 Знак"/>
    <w:basedOn w:val="a0"/>
    <w:link w:val="3"/>
    <w:uiPriority w:val="9"/>
    <w:rsid w:val="00120E7C"/>
    <w:rPr>
      <w:rFonts w:asciiTheme="majorHAnsi" w:eastAsiaTheme="majorEastAsia" w:hAnsiTheme="majorHAnsi" w:cstheme="majorBidi"/>
      <w:color w:val="1F3763" w:themeColor="accent1" w:themeShade="7F"/>
    </w:rPr>
  </w:style>
  <w:style w:type="character" w:customStyle="1" w:styleId="10">
    <w:name w:val="Заголовок 1 Знак"/>
    <w:basedOn w:val="a0"/>
    <w:link w:val="1"/>
    <w:uiPriority w:val="9"/>
    <w:rsid w:val="00DA5A1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82787">
      <w:bodyDiv w:val="1"/>
      <w:marLeft w:val="0"/>
      <w:marRight w:val="0"/>
      <w:marTop w:val="0"/>
      <w:marBottom w:val="0"/>
      <w:divBdr>
        <w:top w:val="none" w:sz="0" w:space="0" w:color="auto"/>
        <w:left w:val="none" w:sz="0" w:space="0" w:color="auto"/>
        <w:bottom w:val="none" w:sz="0" w:space="0" w:color="auto"/>
        <w:right w:val="none" w:sz="0" w:space="0" w:color="auto"/>
      </w:divBdr>
    </w:div>
    <w:div w:id="105348247">
      <w:bodyDiv w:val="1"/>
      <w:marLeft w:val="0"/>
      <w:marRight w:val="0"/>
      <w:marTop w:val="0"/>
      <w:marBottom w:val="0"/>
      <w:divBdr>
        <w:top w:val="none" w:sz="0" w:space="0" w:color="auto"/>
        <w:left w:val="none" w:sz="0" w:space="0" w:color="auto"/>
        <w:bottom w:val="none" w:sz="0" w:space="0" w:color="auto"/>
        <w:right w:val="none" w:sz="0" w:space="0" w:color="auto"/>
      </w:divBdr>
    </w:div>
    <w:div w:id="117576956">
      <w:bodyDiv w:val="1"/>
      <w:marLeft w:val="0"/>
      <w:marRight w:val="0"/>
      <w:marTop w:val="0"/>
      <w:marBottom w:val="0"/>
      <w:divBdr>
        <w:top w:val="none" w:sz="0" w:space="0" w:color="auto"/>
        <w:left w:val="none" w:sz="0" w:space="0" w:color="auto"/>
        <w:bottom w:val="none" w:sz="0" w:space="0" w:color="auto"/>
        <w:right w:val="none" w:sz="0" w:space="0" w:color="auto"/>
      </w:divBdr>
    </w:div>
    <w:div w:id="140317091">
      <w:bodyDiv w:val="1"/>
      <w:marLeft w:val="0"/>
      <w:marRight w:val="0"/>
      <w:marTop w:val="0"/>
      <w:marBottom w:val="0"/>
      <w:divBdr>
        <w:top w:val="none" w:sz="0" w:space="0" w:color="auto"/>
        <w:left w:val="none" w:sz="0" w:space="0" w:color="auto"/>
        <w:bottom w:val="none" w:sz="0" w:space="0" w:color="auto"/>
        <w:right w:val="none" w:sz="0" w:space="0" w:color="auto"/>
      </w:divBdr>
    </w:div>
    <w:div w:id="554782427">
      <w:bodyDiv w:val="1"/>
      <w:marLeft w:val="0"/>
      <w:marRight w:val="0"/>
      <w:marTop w:val="0"/>
      <w:marBottom w:val="0"/>
      <w:divBdr>
        <w:top w:val="none" w:sz="0" w:space="0" w:color="auto"/>
        <w:left w:val="none" w:sz="0" w:space="0" w:color="auto"/>
        <w:bottom w:val="none" w:sz="0" w:space="0" w:color="auto"/>
        <w:right w:val="none" w:sz="0" w:space="0" w:color="auto"/>
      </w:divBdr>
      <w:divsChild>
        <w:div w:id="1354763079">
          <w:marLeft w:val="274"/>
          <w:marRight w:val="0"/>
          <w:marTop w:val="0"/>
          <w:marBottom w:val="0"/>
          <w:divBdr>
            <w:top w:val="none" w:sz="0" w:space="0" w:color="auto"/>
            <w:left w:val="none" w:sz="0" w:space="0" w:color="auto"/>
            <w:bottom w:val="none" w:sz="0" w:space="0" w:color="auto"/>
            <w:right w:val="none" w:sz="0" w:space="0" w:color="auto"/>
          </w:divBdr>
        </w:div>
      </w:divsChild>
    </w:div>
    <w:div w:id="711809207">
      <w:bodyDiv w:val="1"/>
      <w:marLeft w:val="0"/>
      <w:marRight w:val="0"/>
      <w:marTop w:val="0"/>
      <w:marBottom w:val="0"/>
      <w:divBdr>
        <w:top w:val="none" w:sz="0" w:space="0" w:color="auto"/>
        <w:left w:val="none" w:sz="0" w:space="0" w:color="auto"/>
        <w:bottom w:val="none" w:sz="0" w:space="0" w:color="auto"/>
        <w:right w:val="none" w:sz="0" w:space="0" w:color="auto"/>
      </w:divBdr>
    </w:div>
    <w:div w:id="762147762">
      <w:bodyDiv w:val="1"/>
      <w:marLeft w:val="0"/>
      <w:marRight w:val="0"/>
      <w:marTop w:val="0"/>
      <w:marBottom w:val="0"/>
      <w:divBdr>
        <w:top w:val="none" w:sz="0" w:space="0" w:color="auto"/>
        <w:left w:val="none" w:sz="0" w:space="0" w:color="auto"/>
        <w:bottom w:val="none" w:sz="0" w:space="0" w:color="auto"/>
        <w:right w:val="none" w:sz="0" w:space="0" w:color="auto"/>
      </w:divBdr>
    </w:div>
    <w:div w:id="966933771">
      <w:bodyDiv w:val="1"/>
      <w:marLeft w:val="0"/>
      <w:marRight w:val="0"/>
      <w:marTop w:val="0"/>
      <w:marBottom w:val="0"/>
      <w:divBdr>
        <w:top w:val="none" w:sz="0" w:space="0" w:color="auto"/>
        <w:left w:val="none" w:sz="0" w:space="0" w:color="auto"/>
        <w:bottom w:val="none" w:sz="0" w:space="0" w:color="auto"/>
        <w:right w:val="none" w:sz="0" w:space="0" w:color="auto"/>
      </w:divBdr>
    </w:div>
    <w:div w:id="1131829097">
      <w:bodyDiv w:val="1"/>
      <w:marLeft w:val="0"/>
      <w:marRight w:val="0"/>
      <w:marTop w:val="0"/>
      <w:marBottom w:val="0"/>
      <w:divBdr>
        <w:top w:val="none" w:sz="0" w:space="0" w:color="auto"/>
        <w:left w:val="none" w:sz="0" w:space="0" w:color="auto"/>
        <w:bottom w:val="none" w:sz="0" w:space="0" w:color="auto"/>
        <w:right w:val="none" w:sz="0" w:space="0" w:color="auto"/>
      </w:divBdr>
    </w:div>
    <w:div w:id="1242374883">
      <w:bodyDiv w:val="1"/>
      <w:marLeft w:val="0"/>
      <w:marRight w:val="0"/>
      <w:marTop w:val="0"/>
      <w:marBottom w:val="0"/>
      <w:divBdr>
        <w:top w:val="none" w:sz="0" w:space="0" w:color="auto"/>
        <w:left w:val="none" w:sz="0" w:space="0" w:color="auto"/>
        <w:bottom w:val="none" w:sz="0" w:space="0" w:color="auto"/>
        <w:right w:val="none" w:sz="0" w:space="0" w:color="auto"/>
      </w:divBdr>
    </w:div>
    <w:div w:id="1301694363">
      <w:bodyDiv w:val="1"/>
      <w:marLeft w:val="0"/>
      <w:marRight w:val="0"/>
      <w:marTop w:val="0"/>
      <w:marBottom w:val="0"/>
      <w:divBdr>
        <w:top w:val="none" w:sz="0" w:space="0" w:color="auto"/>
        <w:left w:val="none" w:sz="0" w:space="0" w:color="auto"/>
        <w:bottom w:val="none" w:sz="0" w:space="0" w:color="auto"/>
        <w:right w:val="none" w:sz="0" w:space="0" w:color="auto"/>
      </w:divBdr>
    </w:div>
    <w:div w:id="1413046881">
      <w:bodyDiv w:val="1"/>
      <w:marLeft w:val="0"/>
      <w:marRight w:val="0"/>
      <w:marTop w:val="0"/>
      <w:marBottom w:val="0"/>
      <w:divBdr>
        <w:top w:val="none" w:sz="0" w:space="0" w:color="auto"/>
        <w:left w:val="none" w:sz="0" w:space="0" w:color="auto"/>
        <w:bottom w:val="none" w:sz="0" w:space="0" w:color="auto"/>
        <w:right w:val="none" w:sz="0" w:space="0" w:color="auto"/>
      </w:divBdr>
    </w:div>
    <w:div w:id="1486781444">
      <w:bodyDiv w:val="1"/>
      <w:marLeft w:val="0"/>
      <w:marRight w:val="0"/>
      <w:marTop w:val="0"/>
      <w:marBottom w:val="0"/>
      <w:divBdr>
        <w:top w:val="none" w:sz="0" w:space="0" w:color="auto"/>
        <w:left w:val="none" w:sz="0" w:space="0" w:color="auto"/>
        <w:bottom w:val="none" w:sz="0" w:space="0" w:color="auto"/>
        <w:right w:val="none" w:sz="0" w:space="0" w:color="auto"/>
      </w:divBdr>
    </w:div>
    <w:div w:id="1494835041">
      <w:bodyDiv w:val="1"/>
      <w:marLeft w:val="0"/>
      <w:marRight w:val="0"/>
      <w:marTop w:val="0"/>
      <w:marBottom w:val="0"/>
      <w:divBdr>
        <w:top w:val="none" w:sz="0" w:space="0" w:color="auto"/>
        <w:left w:val="none" w:sz="0" w:space="0" w:color="auto"/>
        <w:bottom w:val="none" w:sz="0" w:space="0" w:color="auto"/>
        <w:right w:val="none" w:sz="0" w:space="0" w:color="auto"/>
      </w:divBdr>
    </w:div>
    <w:div w:id="1631789797">
      <w:bodyDiv w:val="1"/>
      <w:marLeft w:val="0"/>
      <w:marRight w:val="0"/>
      <w:marTop w:val="0"/>
      <w:marBottom w:val="0"/>
      <w:divBdr>
        <w:top w:val="none" w:sz="0" w:space="0" w:color="auto"/>
        <w:left w:val="none" w:sz="0" w:space="0" w:color="auto"/>
        <w:bottom w:val="none" w:sz="0" w:space="0" w:color="auto"/>
        <w:right w:val="none" w:sz="0" w:space="0" w:color="auto"/>
      </w:divBdr>
    </w:div>
    <w:div w:id="1715275833">
      <w:bodyDiv w:val="1"/>
      <w:marLeft w:val="0"/>
      <w:marRight w:val="0"/>
      <w:marTop w:val="0"/>
      <w:marBottom w:val="0"/>
      <w:divBdr>
        <w:top w:val="none" w:sz="0" w:space="0" w:color="auto"/>
        <w:left w:val="none" w:sz="0" w:space="0" w:color="auto"/>
        <w:bottom w:val="none" w:sz="0" w:space="0" w:color="auto"/>
        <w:right w:val="none" w:sz="0" w:space="0" w:color="auto"/>
      </w:divBdr>
    </w:div>
    <w:div w:id="1791127691">
      <w:bodyDiv w:val="1"/>
      <w:marLeft w:val="0"/>
      <w:marRight w:val="0"/>
      <w:marTop w:val="0"/>
      <w:marBottom w:val="0"/>
      <w:divBdr>
        <w:top w:val="none" w:sz="0" w:space="0" w:color="auto"/>
        <w:left w:val="none" w:sz="0" w:space="0" w:color="auto"/>
        <w:bottom w:val="none" w:sz="0" w:space="0" w:color="auto"/>
        <w:right w:val="none" w:sz="0" w:space="0" w:color="auto"/>
      </w:divBdr>
      <w:divsChild>
        <w:div w:id="41098511">
          <w:marLeft w:val="274"/>
          <w:marRight w:val="0"/>
          <w:marTop w:val="0"/>
          <w:marBottom w:val="0"/>
          <w:divBdr>
            <w:top w:val="none" w:sz="0" w:space="0" w:color="auto"/>
            <w:left w:val="none" w:sz="0" w:space="0" w:color="auto"/>
            <w:bottom w:val="none" w:sz="0" w:space="0" w:color="auto"/>
            <w:right w:val="none" w:sz="0" w:space="0" w:color="auto"/>
          </w:divBdr>
        </w:div>
      </w:divsChild>
    </w:div>
    <w:div w:id="1949967612">
      <w:bodyDiv w:val="1"/>
      <w:marLeft w:val="0"/>
      <w:marRight w:val="0"/>
      <w:marTop w:val="0"/>
      <w:marBottom w:val="0"/>
      <w:divBdr>
        <w:top w:val="none" w:sz="0" w:space="0" w:color="auto"/>
        <w:left w:val="none" w:sz="0" w:space="0" w:color="auto"/>
        <w:bottom w:val="none" w:sz="0" w:space="0" w:color="auto"/>
        <w:right w:val="none" w:sz="0" w:space="0" w:color="auto"/>
      </w:divBdr>
    </w:div>
    <w:div w:id="1955481576">
      <w:bodyDiv w:val="1"/>
      <w:marLeft w:val="0"/>
      <w:marRight w:val="0"/>
      <w:marTop w:val="0"/>
      <w:marBottom w:val="0"/>
      <w:divBdr>
        <w:top w:val="none" w:sz="0" w:space="0" w:color="auto"/>
        <w:left w:val="none" w:sz="0" w:space="0" w:color="auto"/>
        <w:bottom w:val="none" w:sz="0" w:space="0" w:color="auto"/>
        <w:right w:val="none" w:sz="0" w:space="0" w:color="auto"/>
      </w:divBdr>
    </w:div>
    <w:div w:id="199428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quathermmoscow.ru/r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quathermmoscow.ru/ru/visit/visitor-registratio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quathermmoscow.ru/ru/" TargetMode="External"/><Relationship Id="rId5" Type="http://schemas.openxmlformats.org/officeDocument/2006/relationships/numbering" Target="numbering.xml"/><Relationship Id="rId15" Type="http://schemas.openxmlformats.org/officeDocument/2006/relationships/hyperlink" Target="https://aquathermmoscow.ru/r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quathermmoscow.ru/ru/"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30.svg"/><Relationship Id="rId5" Type="http://schemas.openxmlformats.org/officeDocument/2006/relationships/image" Target="media/image20.png"/><Relationship Id="rId4" Type="http://schemas.openxmlformats.org/officeDocument/2006/relationships/image" Target="media/image10.png"/></Relationships>
</file>

<file path=word/_rels/header2.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4.jpg"/><Relationship Id="rId1" Type="http://schemas.openxmlformats.org/officeDocument/2006/relationships/image" Target="media/image1.png"/><Relationship Id="rId4" Type="http://schemas.openxmlformats.org/officeDocument/2006/relationships/image" Target="media/image4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38040CDFBD547B3CAA7A4B17641DF" ma:contentTypeVersion="5" ma:contentTypeDescription="Create a new document." ma:contentTypeScope="" ma:versionID="3e0f1c52ddbe49b0e46c8e64475124cb">
  <xsd:schema xmlns:xsd="http://www.w3.org/2001/XMLSchema" xmlns:xs="http://www.w3.org/2001/XMLSchema" xmlns:p="http://schemas.microsoft.com/office/2006/metadata/properties" xmlns:ns2="5e0ca0e3-c273-4bf0-ab96-0bbf135972db" xmlns:ns3="69c0a05b-8013-4b3d-bab4-ef4c36a8c65e" xmlns:ns4="c45b0c77-e026-4e22-a1a5-d356098a7299" xmlns:ns5="665e5dbb-603e-4d45-b368-c118f3b8882c" targetNamespace="http://schemas.microsoft.com/office/2006/metadata/properties" ma:root="true" ma:fieldsID="2fce915bc836d47d92f6035cfd069815" ns2:_="" ns3:_="" ns4:_="" ns5:_="">
    <xsd:import namespace="5e0ca0e3-c273-4bf0-ab96-0bbf135972db"/>
    <xsd:import namespace="69c0a05b-8013-4b3d-bab4-ef4c36a8c65e"/>
    <xsd:import namespace="c45b0c77-e026-4e22-a1a5-d356098a7299"/>
    <xsd:import namespace="665e5dbb-603e-4d45-b368-c118f3b8882c"/>
    <xsd:element name="properties">
      <xsd:complexType>
        <xsd:sequence>
          <xsd:element name="documentManagement">
            <xsd:complexType>
              <xsd:all>
                <xsd:element ref="ns2:lcf76f155ced4ddcb4097134ff3c332f" minOccurs="0"/>
                <xsd:element ref="ns3:TaxCatchAll" minOccurs="0"/>
                <xsd:element ref="ns4:SharedWithUsers" minOccurs="0"/>
                <xsd:element ref="ns4:SharedWithDetails" minOccurs="0"/>
                <xsd:element ref="ns5:MediaServiceMetadata" minOccurs="0"/>
                <xsd:element ref="ns5:MediaServiceFastMetadata" minOccurs="0"/>
                <xsd:element ref="ns5:MediaServiceDateTaken" minOccurs="0"/>
                <xsd:element ref="ns5:MediaServiceAutoTags" minOccurs="0"/>
                <xsd:element ref="ns5:MediaServiceGenerationTime" minOccurs="0"/>
                <xsd:element ref="ns5:MediaServiceEventHashCode" minOccurs="0"/>
                <xsd:element ref="ns5:MediaServiceOCR" minOccurs="0"/>
                <xsd:element ref="ns5:MediaServiceAutoKeyPoints" minOccurs="0"/>
                <xsd:element ref="ns5:MediaServiceKeyPoints" minOccurs="0"/>
                <xsd:element ref="ns5:MediaServiceLocation" minOccurs="0"/>
                <xsd:element ref="ns5: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0ca0e3-c273-4bf0-ab96-0bbf135972db"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5de37085-d7dd-4a3b-87d7-d7a14f4a688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c0a05b-8013-4b3d-bab4-ef4c36a8c65e"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bacbd576-24c5-4fdc-8bf3-47dea035d680}" ma:internalName="TaxCatchAll" ma:showField="CatchAllData" ma:web="69c0a05b-8013-4b3d-bab4-ef4c36a8c65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45b0c77-e026-4e22-a1a5-d356098a729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5e5dbb-603e-4d45-b368-c118f3b8882c"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0ca0e3-c273-4bf0-ab96-0bbf135972db">
      <Terms xmlns="http://schemas.microsoft.com/office/infopath/2007/PartnerControls"/>
    </lcf76f155ced4ddcb4097134ff3c332f>
    <TaxCatchAll xmlns="69c0a05b-8013-4b3d-bab4-ef4c36a8c65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F0DEFB-2D3C-4C60-BA49-7142EB4CF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0ca0e3-c273-4bf0-ab96-0bbf135972db"/>
    <ds:schemaRef ds:uri="69c0a05b-8013-4b3d-bab4-ef4c36a8c65e"/>
    <ds:schemaRef ds:uri="c45b0c77-e026-4e22-a1a5-d356098a7299"/>
    <ds:schemaRef ds:uri="665e5dbb-603e-4d45-b368-c118f3b88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8B4570-D0A6-4155-8766-CC8030FF7E16}">
  <ds:schemaRefs>
    <ds:schemaRef ds:uri="http://schemas.openxmlformats.org/officeDocument/2006/bibliography"/>
  </ds:schemaRefs>
</ds:datastoreItem>
</file>

<file path=customXml/itemProps3.xml><?xml version="1.0" encoding="utf-8"?>
<ds:datastoreItem xmlns:ds="http://schemas.openxmlformats.org/officeDocument/2006/customXml" ds:itemID="{1DDBE747-C976-41E0-AB61-7117C5B540E0}">
  <ds:schemaRefs>
    <ds:schemaRef ds:uri="http://schemas.microsoft.com/office/2006/metadata/properties"/>
    <ds:schemaRef ds:uri="http://schemas.microsoft.com/office/infopath/2007/PartnerControls"/>
    <ds:schemaRef ds:uri="5e0ca0e3-c273-4bf0-ab96-0bbf135972db"/>
    <ds:schemaRef ds:uri="69c0a05b-8013-4b3d-bab4-ef4c36a8c65e"/>
  </ds:schemaRefs>
</ds:datastoreItem>
</file>

<file path=customXml/itemProps4.xml><?xml version="1.0" encoding="utf-8"?>
<ds:datastoreItem xmlns:ds="http://schemas.openxmlformats.org/officeDocument/2006/customXml" ds:itemID="{B739BC05-78FA-4654-8FA1-027938BD2A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1286</Words>
  <Characters>7332</Characters>
  <Application>Microsoft Office Word</Application>
  <DocSecurity>0</DocSecurity>
  <Lines>61</Lines>
  <Paragraphs>17</Paragraphs>
  <ScaleCrop>false</ScaleCrop>
  <Company/>
  <LinksUpToDate>false</LinksUpToDate>
  <CharactersWithSpaces>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Tatiana Blinova</dc:creator>
  <cp:lastModifiedBy>Anton Bashmachnikov</cp:lastModifiedBy>
  <cp:revision>3</cp:revision>
  <cp:lastPrinted>2020-02-06T09:08:00Z</cp:lastPrinted>
  <dcterms:created xsi:type="dcterms:W3CDTF">2025-02-04T09:47:00Z</dcterms:created>
  <dcterms:modified xsi:type="dcterms:W3CDTF">2025-02-05T20:39:00Z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0x010100C8C38040CDFBD547B3CAA7A4B17641DF</vt:lpwstr>
  </property>
  <property fmtid="{D5CDD505-2E9C-101B-9397-08002B2CF9AE}" pid="3" name="Order">
    <vt:r8>1900</vt:r8>
  </property>
  <property fmtid="{D5CDD505-2E9C-101B-9397-08002B2CF9AE}" pid="4" name="MSIP_Label_defa4170-0d19-0005-0004-bc88714345d2_Enabled">
    <vt:lpwstr>true</vt:lpwstr>
  </property>
  <property fmtid="{D5CDD505-2E9C-101B-9397-08002B2CF9AE}" pid="5" name="MSIP_Label_defa4170-0d19-0005-0004-bc88714345d2_SetDate">
    <vt:lpwstr>2023-04-11T09:47:38Z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069677a4-f3b1-4edb-893c-43ff49374258</vt:lpwstr>
  </property>
  <property fmtid="{D5CDD505-2E9C-101B-9397-08002B2CF9AE}" pid="9" name="MSIP_Label_defa4170-0d19-0005-0004-bc88714345d2_ActionId">
    <vt:lpwstr>ba668a9b-6a8e-4e37-9e09-81edcccdf9dc</vt:lpwstr>
  </property>
  <property fmtid="{D5CDD505-2E9C-101B-9397-08002B2CF9AE}" pid="10" name="MSIP_Label_defa4170-0d19-0005-0004-bc88714345d2_ContentBits">
    <vt:lpwstr>0</vt:lpwstr>
  </property>
  <property fmtid="{D5CDD505-2E9C-101B-9397-08002B2CF9AE}" pid="11" name="MediaServiceImageTags">
    <vt:lpwstr/>
  </property>
</Properties>
</file>